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83AD" w14:textId="610E0FDD" w:rsidR="00A56843" w:rsidRDefault="008E591B">
      <w:pPr>
        <w:rPr>
          <w:rFonts w:ascii="Arial" w:hAnsi="Arial" w:cs="Arial"/>
          <w:b/>
          <w:bCs/>
          <w:sz w:val="22"/>
          <w:szCs w:val="22"/>
          <w:u w:val="single"/>
          <w:lang w:val="en-US"/>
        </w:rPr>
      </w:pPr>
      <w:r>
        <w:rPr>
          <w:rFonts w:ascii="Arial" w:hAnsi="Arial" w:cs="Arial"/>
          <w:b/>
          <w:bCs/>
          <w:sz w:val="22"/>
          <w:szCs w:val="22"/>
          <w:u w:val="single"/>
          <w:lang w:val="en-US"/>
        </w:rPr>
        <w:t>Tender</w:t>
      </w:r>
      <w:r w:rsidR="00AA3304" w:rsidRPr="00AA3304">
        <w:rPr>
          <w:rFonts w:ascii="Arial" w:hAnsi="Arial" w:cs="Arial"/>
          <w:b/>
          <w:bCs/>
          <w:sz w:val="22"/>
          <w:szCs w:val="22"/>
          <w:u w:val="single"/>
          <w:lang w:val="en-US"/>
        </w:rPr>
        <w:t xml:space="preserve"> for </w:t>
      </w:r>
      <w:r w:rsidR="007946C3">
        <w:rPr>
          <w:rFonts w:ascii="Arial" w:eastAsia="新細明體" w:hAnsi="Arial" w:cs="Arial" w:hint="eastAsia"/>
          <w:b/>
          <w:bCs/>
          <w:sz w:val="22"/>
          <w:szCs w:val="22"/>
          <w:u w:val="single"/>
          <w:lang w:val="en-US" w:eastAsia="zh-TW"/>
        </w:rPr>
        <w:t xml:space="preserve">PR </w:t>
      </w:r>
      <w:r w:rsidR="006D5913">
        <w:rPr>
          <w:rFonts w:ascii="Arial" w:eastAsia="新細明體" w:hAnsi="Arial" w:cs="Arial"/>
          <w:b/>
          <w:bCs/>
          <w:sz w:val="22"/>
          <w:szCs w:val="22"/>
          <w:u w:val="single"/>
          <w:lang w:val="en-US" w:eastAsia="zh-TW"/>
        </w:rPr>
        <w:t xml:space="preserve">and Marketing </w:t>
      </w:r>
      <w:r w:rsidR="007946C3">
        <w:rPr>
          <w:rFonts w:ascii="Arial" w:eastAsia="新細明體" w:hAnsi="Arial" w:cs="Arial" w:hint="eastAsia"/>
          <w:b/>
          <w:bCs/>
          <w:sz w:val="22"/>
          <w:szCs w:val="22"/>
          <w:u w:val="single"/>
          <w:lang w:val="en-US" w:eastAsia="zh-TW"/>
        </w:rPr>
        <w:t xml:space="preserve">Retainer </w:t>
      </w:r>
      <w:r w:rsidR="00292037">
        <w:rPr>
          <w:rFonts w:ascii="Arial" w:hAnsi="Arial" w:cs="Arial"/>
          <w:b/>
          <w:bCs/>
          <w:sz w:val="22"/>
          <w:szCs w:val="22"/>
          <w:u w:val="single"/>
          <w:lang w:val="en-US"/>
        </w:rPr>
        <w:t xml:space="preserve">for </w:t>
      </w:r>
      <w:r w:rsidR="00C864FC">
        <w:rPr>
          <w:rFonts w:ascii="Arial" w:hAnsi="Arial" w:cs="Arial"/>
          <w:b/>
          <w:bCs/>
          <w:sz w:val="22"/>
          <w:szCs w:val="22"/>
          <w:u w:val="single"/>
          <w:lang w:val="en-US"/>
        </w:rPr>
        <w:t>Row</w:t>
      </w:r>
      <w:r w:rsidR="00A445D0">
        <w:rPr>
          <w:rFonts w:ascii="Arial" w:hAnsi="Arial" w:cs="Arial"/>
          <w:b/>
          <w:bCs/>
          <w:sz w:val="22"/>
          <w:szCs w:val="22"/>
          <w:u w:val="single"/>
          <w:lang w:val="en-US"/>
        </w:rPr>
        <w:t xml:space="preserve">ing </w:t>
      </w:r>
      <w:proofErr w:type="spellStart"/>
      <w:r w:rsidR="00A445D0">
        <w:rPr>
          <w:rFonts w:ascii="Arial" w:hAnsi="Arial" w:cs="Arial"/>
          <w:b/>
          <w:bCs/>
          <w:sz w:val="22"/>
          <w:szCs w:val="22"/>
          <w:u w:val="single"/>
          <w:lang w:val="en-US"/>
        </w:rPr>
        <w:t>Programme</w:t>
      </w:r>
      <w:proofErr w:type="spellEnd"/>
    </w:p>
    <w:p w14:paraId="0BBC63C2" w14:textId="77777777" w:rsidR="00292037" w:rsidRPr="00AA3304" w:rsidRDefault="00292037">
      <w:pPr>
        <w:rPr>
          <w:rFonts w:ascii="Arial" w:hAnsi="Arial" w:cs="Arial"/>
          <w:b/>
          <w:bCs/>
          <w:sz w:val="22"/>
          <w:szCs w:val="22"/>
          <w:u w:val="single"/>
          <w:lang w:val="en-US"/>
        </w:rPr>
      </w:pPr>
    </w:p>
    <w:p w14:paraId="0C86557E" w14:textId="6B18EAEF" w:rsidR="00AA3304" w:rsidRDefault="00AA3304">
      <w:pPr>
        <w:rPr>
          <w:rFonts w:ascii="Arial" w:hAnsi="Arial" w:cs="Arial"/>
          <w:sz w:val="22"/>
          <w:szCs w:val="22"/>
          <w:lang w:val="en-US"/>
        </w:rPr>
      </w:pPr>
    </w:p>
    <w:p w14:paraId="35F9CEE8" w14:textId="5983689E" w:rsidR="00AA3304" w:rsidRPr="00AA3304" w:rsidRDefault="00AA3304" w:rsidP="00AA3304">
      <w:pPr>
        <w:pStyle w:val="ListParagraph"/>
        <w:numPr>
          <w:ilvl w:val="0"/>
          <w:numId w:val="1"/>
        </w:numPr>
        <w:rPr>
          <w:rFonts w:ascii="Arial" w:hAnsi="Arial" w:cs="Arial"/>
          <w:b/>
          <w:bCs/>
          <w:sz w:val="22"/>
          <w:szCs w:val="22"/>
          <w:u w:val="single"/>
          <w:lang w:val="en-US"/>
        </w:rPr>
      </w:pPr>
      <w:r w:rsidRPr="00AA3304">
        <w:rPr>
          <w:rFonts w:ascii="Arial" w:hAnsi="Arial" w:cs="Arial"/>
          <w:b/>
          <w:bCs/>
          <w:sz w:val="22"/>
          <w:szCs w:val="22"/>
          <w:u w:val="single"/>
          <w:lang w:val="en-US"/>
        </w:rPr>
        <w:t>Description of Works</w:t>
      </w:r>
    </w:p>
    <w:p w14:paraId="7B1E6E89" w14:textId="05F0EA35" w:rsidR="00AA3304" w:rsidRDefault="00AA3304" w:rsidP="00AA3304">
      <w:pPr>
        <w:rPr>
          <w:rFonts w:ascii="Arial" w:hAnsi="Arial" w:cs="Arial"/>
          <w:sz w:val="22"/>
          <w:szCs w:val="22"/>
          <w:lang w:val="en-US"/>
        </w:rPr>
      </w:pPr>
    </w:p>
    <w:p w14:paraId="46EF0217" w14:textId="2B547E0B" w:rsidR="00F77BB3" w:rsidRDefault="00F77BB3" w:rsidP="00AA3304">
      <w:pPr>
        <w:ind w:left="720"/>
        <w:rPr>
          <w:rFonts w:ascii="Arial" w:eastAsia="新細明體" w:hAnsi="Arial" w:cs="Arial"/>
          <w:sz w:val="22"/>
          <w:szCs w:val="22"/>
          <w:lang w:val="en-US" w:eastAsia="zh-TW"/>
        </w:rPr>
      </w:pPr>
      <w:r>
        <w:rPr>
          <w:rFonts w:ascii="Arial" w:eastAsia="新細明體" w:hAnsi="Arial" w:cs="Arial"/>
          <w:sz w:val="22"/>
          <w:szCs w:val="22"/>
          <w:lang w:val="en-US" w:eastAsia="zh-TW"/>
        </w:rPr>
        <w:t xml:space="preserve">A full year </w:t>
      </w:r>
      <w:proofErr w:type="spellStart"/>
      <w:r>
        <w:rPr>
          <w:rFonts w:ascii="Arial" w:eastAsia="新細明體" w:hAnsi="Arial" w:cs="Arial"/>
          <w:sz w:val="22"/>
          <w:szCs w:val="22"/>
          <w:lang w:val="en-US" w:eastAsia="zh-TW"/>
        </w:rPr>
        <w:t>programme</w:t>
      </w:r>
      <w:proofErr w:type="spellEnd"/>
      <w:r>
        <w:rPr>
          <w:rFonts w:ascii="Arial" w:eastAsia="新細明體" w:hAnsi="Arial" w:cs="Arial"/>
          <w:sz w:val="22"/>
          <w:szCs w:val="22"/>
          <w:lang w:val="en-US" w:eastAsia="zh-TW"/>
        </w:rPr>
        <w:t xml:space="preserve"> to promote the concept of “Olympic Values” and cultivate “Exercise as a Habit” from land to sea with the aid of Virtual Reality technology and build a sport community at a new water sports city hub.</w:t>
      </w:r>
    </w:p>
    <w:p w14:paraId="01D48209" w14:textId="77777777" w:rsidR="00F77BB3" w:rsidRDefault="00F77BB3" w:rsidP="00AA3304">
      <w:pPr>
        <w:ind w:left="720"/>
        <w:rPr>
          <w:rFonts w:ascii="Arial" w:hAnsi="Arial" w:cs="Arial"/>
          <w:sz w:val="22"/>
          <w:szCs w:val="22"/>
          <w:lang w:val="en-US"/>
        </w:rPr>
      </w:pPr>
    </w:p>
    <w:p w14:paraId="2BBA73BE" w14:textId="55DDCC86" w:rsidR="00BA2AB3" w:rsidRDefault="00AA3304" w:rsidP="00AA3304">
      <w:pPr>
        <w:ind w:left="720"/>
        <w:rPr>
          <w:rFonts w:ascii="Arial" w:hAnsi="Arial" w:cs="Arial"/>
          <w:sz w:val="22"/>
          <w:szCs w:val="22"/>
          <w:lang w:val="en-US"/>
        </w:rPr>
      </w:pPr>
      <w:r>
        <w:rPr>
          <w:rFonts w:ascii="Arial" w:hAnsi="Arial" w:cs="Arial"/>
          <w:sz w:val="22"/>
          <w:szCs w:val="22"/>
          <w:lang w:val="en-US"/>
        </w:rPr>
        <w:t>The Works to be executed comprise provision of professional</w:t>
      </w:r>
      <w:r w:rsidR="00C864FC">
        <w:rPr>
          <w:rFonts w:ascii="Arial" w:hAnsi="Arial" w:cs="Arial"/>
          <w:sz w:val="22"/>
          <w:szCs w:val="22"/>
          <w:lang w:val="en-US"/>
        </w:rPr>
        <w:t xml:space="preserve"> PR and marketing services for </w:t>
      </w:r>
      <w:r w:rsidR="009B729F">
        <w:rPr>
          <w:rFonts w:ascii="Arial" w:hAnsi="Arial" w:cs="Arial"/>
          <w:sz w:val="22"/>
          <w:szCs w:val="22"/>
          <w:lang w:val="en-US"/>
        </w:rPr>
        <w:t xml:space="preserve">The Hong Kong Award </w:t>
      </w:r>
      <w:proofErr w:type="gramStart"/>
      <w:r w:rsidR="009B729F">
        <w:rPr>
          <w:rFonts w:ascii="Arial" w:hAnsi="Arial" w:cs="Arial"/>
          <w:sz w:val="22"/>
          <w:szCs w:val="22"/>
          <w:lang w:val="en-US"/>
        </w:rPr>
        <w:t>For</w:t>
      </w:r>
      <w:proofErr w:type="gramEnd"/>
      <w:r w:rsidR="009B729F">
        <w:rPr>
          <w:rFonts w:ascii="Arial" w:hAnsi="Arial" w:cs="Arial"/>
          <w:sz w:val="22"/>
          <w:szCs w:val="22"/>
          <w:lang w:val="en-US"/>
        </w:rPr>
        <w:t xml:space="preserve"> Young People (</w:t>
      </w:r>
      <w:r w:rsidR="000F6092">
        <w:rPr>
          <w:rFonts w:ascii="Arial" w:hAnsi="Arial" w:cs="Arial"/>
          <w:sz w:val="22"/>
          <w:szCs w:val="22"/>
          <w:lang w:val="en-US"/>
        </w:rPr>
        <w:t>HK</w:t>
      </w:r>
      <w:r w:rsidR="009B729F">
        <w:rPr>
          <w:rFonts w:ascii="Arial" w:hAnsi="Arial" w:cs="Arial"/>
          <w:sz w:val="22"/>
          <w:szCs w:val="22"/>
          <w:lang w:val="en-US"/>
        </w:rPr>
        <w:t>AYP)</w:t>
      </w:r>
      <w:r w:rsidR="00D7121A">
        <w:rPr>
          <w:rFonts w:ascii="Arial" w:hAnsi="Arial" w:cs="Arial"/>
          <w:sz w:val="22"/>
          <w:szCs w:val="22"/>
          <w:lang w:val="en-US"/>
        </w:rPr>
        <w:t xml:space="preserve"> </w:t>
      </w:r>
      <w:r w:rsidR="00C864FC">
        <w:rPr>
          <w:rFonts w:ascii="Arial" w:eastAsia="新細明體" w:hAnsi="Arial" w:cs="Arial"/>
          <w:sz w:val="22"/>
          <w:szCs w:val="22"/>
          <w:lang w:val="en-US" w:eastAsia="zh-TW"/>
        </w:rPr>
        <w:t>from January to December 2022</w:t>
      </w:r>
      <w:r w:rsidR="00FB6BC5">
        <w:rPr>
          <w:rFonts w:ascii="Arial" w:hAnsi="Arial" w:cs="Arial"/>
          <w:sz w:val="22"/>
          <w:szCs w:val="22"/>
          <w:lang w:val="en-US"/>
        </w:rPr>
        <w:t>.</w:t>
      </w:r>
    </w:p>
    <w:p w14:paraId="7049F004" w14:textId="77777777" w:rsidR="008A31CE" w:rsidRPr="00FD2ED8" w:rsidRDefault="008A31CE" w:rsidP="00F81962">
      <w:pPr>
        <w:rPr>
          <w:rFonts w:ascii="Arial" w:hAnsi="Arial" w:cs="Arial"/>
          <w:sz w:val="22"/>
          <w:szCs w:val="22"/>
          <w:lang w:val="en-US"/>
        </w:rPr>
      </w:pPr>
    </w:p>
    <w:p w14:paraId="3DE590F8" w14:textId="0C8A7134" w:rsidR="00793257" w:rsidRDefault="00793257" w:rsidP="00793257">
      <w:pPr>
        <w:pStyle w:val="ListParagraph"/>
        <w:numPr>
          <w:ilvl w:val="0"/>
          <w:numId w:val="1"/>
        </w:numPr>
        <w:rPr>
          <w:rFonts w:ascii="Arial" w:hAnsi="Arial" w:cs="Arial"/>
          <w:b/>
          <w:bCs/>
          <w:sz w:val="22"/>
          <w:szCs w:val="22"/>
          <w:u w:val="single"/>
          <w:lang w:val="en-US"/>
        </w:rPr>
      </w:pPr>
      <w:r w:rsidRPr="00793257">
        <w:rPr>
          <w:rFonts w:ascii="Arial" w:hAnsi="Arial" w:cs="Arial"/>
          <w:b/>
          <w:bCs/>
          <w:sz w:val="22"/>
          <w:szCs w:val="22"/>
          <w:u w:val="single"/>
          <w:lang w:val="en-US"/>
        </w:rPr>
        <w:t>Objectives</w:t>
      </w:r>
    </w:p>
    <w:p w14:paraId="36259256" w14:textId="6B603CAE" w:rsidR="00AD505F" w:rsidRDefault="00AD505F" w:rsidP="00AD505F">
      <w:pPr>
        <w:rPr>
          <w:rFonts w:ascii="Arial" w:hAnsi="Arial" w:cs="Arial"/>
          <w:b/>
          <w:bCs/>
          <w:sz w:val="22"/>
          <w:szCs w:val="22"/>
          <w:u w:val="single"/>
          <w:lang w:val="en-US"/>
        </w:rPr>
      </w:pPr>
    </w:p>
    <w:p w14:paraId="18460675" w14:textId="312EC511" w:rsidR="00AD505F" w:rsidRDefault="0006624D" w:rsidP="00AD505F">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 xml:space="preserve">Empower </w:t>
      </w:r>
      <w:r>
        <w:rPr>
          <w:rFonts w:ascii="Arial" w:eastAsia="新細明體" w:hAnsi="Arial" w:cs="Arial"/>
          <w:sz w:val="22"/>
          <w:szCs w:val="22"/>
          <w:lang w:val="en-US" w:eastAsia="zh-TW"/>
        </w:rPr>
        <w:t>youth</w:t>
      </w:r>
      <w:r>
        <w:rPr>
          <w:rFonts w:ascii="Arial" w:eastAsia="新細明體" w:hAnsi="Arial" w:cs="Arial" w:hint="eastAsia"/>
          <w:sz w:val="22"/>
          <w:szCs w:val="22"/>
          <w:lang w:val="en-US" w:eastAsia="zh-TW"/>
        </w:rPr>
        <w:t xml:space="preserve"> with </w:t>
      </w:r>
      <w:proofErr w:type="gramStart"/>
      <w:r>
        <w:rPr>
          <w:rFonts w:ascii="Arial" w:eastAsia="新細明體" w:hAnsi="Arial" w:cs="Arial" w:hint="eastAsia"/>
          <w:sz w:val="22"/>
          <w:szCs w:val="22"/>
          <w:lang w:val="en-US" w:eastAsia="zh-TW"/>
        </w:rPr>
        <w:t>particular sport</w:t>
      </w:r>
      <w:r w:rsidR="00D54A01">
        <w:rPr>
          <w:rFonts w:ascii="Arial" w:eastAsia="新細明體" w:hAnsi="Arial" w:cs="Arial"/>
          <w:sz w:val="22"/>
          <w:szCs w:val="22"/>
          <w:lang w:val="en-US" w:eastAsia="zh-TW"/>
        </w:rPr>
        <w:t>s</w:t>
      </w:r>
      <w:r>
        <w:rPr>
          <w:rFonts w:ascii="Arial" w:eastAsia="新細明體" w:hAnsi="Arial" w:cs="Arial" w:hint="eastAsia"/>
          <w:sz w:val="22"/>
          <w:szCs w:val="22"/>
          <w:lang w:val="en-US" w:eastAsia="zh-TW"/>
        </w:rPr>
        <w:t xml:space="preserve"> skills</w:t>
      </w:r>
      <w:proofErr w:type="gramEnd"/>
      <w:r>
        <w:rPr>
          <w:rFonts w:ascii="Arial" w:eastAsia="新細明體" w:hAnsi="Arial" w:cs="Arial" w:hint="eastAsia"/>
          <w:sz w:val="22"/>
          <w:szCs w:val="22"/>
          <w:lang w:val="en-US" w:eastAsia="zh-TW"/>
        </w:rPr>
        <w:t xml:space="preserve"> to facilitate their career development</w:t>
      </w:r>
      <w:r w:rsidR="00704513">
        <w:rPr>
          <w:rFonts w:ascii="Arial" w:hAnsi="Arial" w:cs="Arial"/>
          <w:sz w:val="22"/>
          <w:szCs w:val="22"/>
          <w:lang w:val="en-US"/>
        </w:rPr>
        <w:t>.</w:t>
      </w:r>
    </w:p>
    <w:p w14:paraId="3DE4D37F" w14:textId="10BC881C" w:rsidR="00AD505F" w:rsidRPr="00D54A01" w:rsidRDefault="00AD505F" w:rsidP="00AD505F">
      <w:pPr>
        <w:rPr>
          <w:rFonts w:ascii="Arial" w:hAnsi="Arial" w:cs="Arial"/>
          <w:sz w:val="22"/>
          <w:szCs w:val="22"/>
          <w:lang w:val="en-US"/>
        </w:rPr>
      </w:pPr>
    </w:p>
    <w:p w14:paraId="41DCC392" w14:textId="12696E3D" w:rsidR="00AA3304" w:rsidRDefault="001252D2" w:rsidP="00AA3304">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 xml:space="preserve">Enhance physical and mental wellness of persons </w:t>
      </w:r>
      <w:bookmarkStart w:id="0" w:name="_GoBack"/>
      <w:bookmarkEnd w:id="0"/>
      <w:r>
        <w:rPr>
          <w:rFonts w:ascii="Arial" w:eastAsia="新細明體" w:hAnsi="Arial" w:cs="Arial" w:hint="eastAsia"/>
          <w:sz w:val="22"/>
          <w:szCs w:val="22"/>
          <w:lang w:val="en-US" w:eastAsia="zh-TW"/>
        </w:rPr>
        <w:t>especially those low-achievers, deprived youngsters and obese persons through water sports activities with support of Olympic Values.</w:t>
      </w:r>
    </w:p>
    <w:p w14:paraId="56300A22" w14:textId="77777777" w:rsidR="00916F40" w:rsidRPr="00916F40" w:rsidRDefault="00916F40" w:rsidP="00916F40">
      <w:pPr>
        <w:pStyle w:val="ListParagraph"/>
        <w:rPr>
          <w:rFonts w:ascii="Arial" w:hAnsi="Arial" w:cs="Arial"/>
          <w:sz w:val="22"/>
          <w:szCs w:val="22"/>
          <w:lang w:val="en-US"/>
        </w:rPr>
      </w:pPr>
    </w:p>
    <w:p w14:paraId="7BD9E8BB" w14:textId="2BAB0191" w:rsidR="00AA3304" w:rsidRDefault="001252D2" w:rsidP="00AA3304">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Create platform for social interaction through sport</w:t>
      </w:r>
      <w:r w:rsidR="00403AD9">
        <w:rPr>
          <w:rFonts w:ascii="Arial" w:eastAsia="新細明體" w:hAnsi="Arial" w:cs="Arial"/>
          <w:sz w:val="22"/>
          <w:szCs w:val="22"/>
          <w:lang w:val="en-US" w:eastAsia="zh-TW"/>
        </w:rPr>
        <w:t>s</w:t>
      </w:r>
      <w:r>
        <w:rPr>
          <w:rFonts w:ascii="Arial" w:eastAsia="新細明體" w:hAnsi="Arial" w:cs="Arial" w:hint="eastAsia"/>
          <w:sz w:val="22"/>
          <w:szCs w:val="22"/>
          <w:lang w:val="en-US" w:eastAsia="zh-TW"/>
        </w:rPr>
        <w:t xml:space="preserve"> journey and build sports community with mentorship scheme</w:t>
      </w:r>
      <w:r w:rsidR="00916F40">
        <w:rPr>
          <w:rFonts w:ascii="Arial" w:hAnsi="Arial" w:cs="Arial"/>
          <w:sz w:val="22"/>
          <w:szCs w:val="22"/>
          <w:lang w:val="en-US"/>
        </w:rPr>
        <w:t>.</w:t>
      </w:r>
    </w:p>
    <w:p w14:paraId="6133206A" w14:textId="77777777" w:rsidR="006843D8" w:rsidRPr="006843D8" w:rsidRDefault="006843D8" w:rsidP="006843D8">
      <w:pPr>
        <w:pStyle w:val="ListParagraph"/>
        <w:rPr>
          <w:rFonts w:ascii="Arial" w:hAnsi="Arial" w:cs="Arial"/>
          <w:sz w:val="22"/>
          <w:szCs w:val="22"/>
          <w:lang w:val="en-US"/>
        </w:rPr>
      </w:pPr>
    </w:p>
    <w:p w14:paraId="5A67F51C" w14:textId="531D6506" w:rsidR="006843D8" w:rsidRDefault="006843D8" w:rsidP="00AA3304">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T</w:t>
      </w:r>
      <w:r>
        <w:rPr>
          <w:rFonts w:ascii="Arial" w:eastAsia="新細明體" w:hAnsi="Arial" w:cs="Arial"/>
          <w:sz w:val="22"/>
          <w:szCs w:val="22"/>
          <w:lang w:val="en-US" w:eastAsia="zh-TW"/>
        </w:rPr>
        <w:t>arget Group: Underprivileged youth and family, persons with overweight, academic underachievers etc.</w:t>
      </w:r>
    </w:p>
    <w:p w14:paraId="41B9DE6B" w14:textId="77777777" w:rsidR="008A31CE" w:rsidRDefault="008A31CE" w:rsidP="00AA3304">
      <w:pPr>
        <w:rPr>
          <w:rFonts w:ascii="Arial" w:hAnsi="Arial" w:cs="Arial"/>
          <w:sz w:val="22"/>
          <w:szCs w:val="22"/>
          <w:lang w:val="en-US"/>
        </w:rPr>
      </w:pPr>
    </w:p>
    <w:p w14:paraId="3DE7F00D" w14:textId="3471E70E" w:rsidR="00AA3304" w:rsidRDefault="00AA3304" w:rsidP="00AA3304">
      <w:pPr>
        <w:pStyle w:val="ListParagraph"/>
        <w:numPr>
          <w:ilvl w:val="0"/>
          <w:numId w:val="1"/>
        </w:numPr>
        <w:rPr>
          <w:rFonts w:ascii="Arial" w:hAnsi="Arial" w:cs="Arial"/>
          <w:b/>
          <w:bCs/>
          <w:sz w:val="22"/>
          <w:szCs w:val="22"/>
          <w:u w:val="single"/>
          <w:lang w:val="en-US"/>
        </w:rPr>
      </w:pPr>
      <w:r>
        <w:rPr>
          <w:rFonts w:ascii="Arial" w:hAnsi="Arial" w:cs="Arial"/>
          <w:b/>
          <w:bCs/>
          <w:sz w:val="22"/>
          <w:szCs w:val="22"/>
          <w:u w:val="single"/>
          <w:lang w:val="en-US"/>
        </w:rPr>
        <w:t>Scope of Works</w:t>
      </w:r>
    </w:p>
    <w:p w14:paraId="10B9CBCC" w14:textId="3ECFC698" w:rsidR="0052387A" w:rsidRDefault="0052387A" w:rsidP="0052387A">
      <w:pPr>
        <w:rPr>
          <w:rFonts w:ascii="Arial" w:hAnsi="Arial" w:cs="Arial"/>
          <w:b/>
          <w:bCs/>
          <w:sz w:val="22"/>
          <w:szCs w:val="22"/>
          <w:u w:val="single"/>
          <w:lang w:val="en-US"/>
        </w:rPr>
      </w:pPr>
    </w:p>
    <w:p w14:paraId="45A8A289" w14:textId="4F3FC2CE" w:rsidR="001F686C" w:rsidRPr="001F686C" w:rsidRDefault="001F686C" w:rsidP="0052387A">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P</w:t>
      </w:r>
      <w:r>
        <w:rPr>
          <w:rFonts w:ascii="Arial" w:eastAsia="新細明體" w:hAnsi="Arial" w:cs="Arial"/>
          <w:sz w:val="22"/>
          <w:szCs w:val="22"/>
          <w:lang w:val="en-US" w:eastAsia="zh-TW"/>
        </w:rPr>
        <w:t>ublic Relations and Marketing</w:t>
      </w:r>
    </w:p>
    <w:p w14:paraId="3A518952" w14:textId="77777777" w:rsidR="001F686C" w:rsidRDefault="001F686C" w:rsidP="001F686C">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 xml:space="preserve">Year-round promotion to promote and </w:t>
      </w:r>
      <w:r>
        <w:rPr>
          <w:rFonts w:ascii="Arial" w:eastAsia="新細明體" w:hAnsi="Arial" w:cs="Arial"/>
          <w:sz w:val="22"/>
          <w:szCs w:val="22"/>
          <w:lang w:val="en-US" w:eastAsia="zh-TW"/>
        </w:rPr>
        <w:t>increase</w:t>
      </w:r>
      <w:r>
        <w:rPr>
          <w:rFonts w:ascii="Arial" w:eastAsia="新細明體" w:hAnsi="Arial" w:cs="Arial" w:hint="eastAsia"/>
          <w:sz w:val="22"/>
          <w:szCs w:val="22"/>
          <w:lang w:val="en-US" w:eastAsia="zh-TW"/>
        </w:rPr>
        <w:t xml:space="preserve"> awareness of the campaign</w:t>
      </w:r>
      <w:r>
        <w:rPr>
          <w:rFonts w:ascii="Arial" w:hAnsi="Arial" w:cs="Arial"/>
          <w:sz w:val="22"/>
          <w:szCs w:val="22"/>
          <w:lang w:val="en-US"/>
        </w:rPr>
        <w:t>.</w:t>
      </w:r>
    </w:p>
    <w:p w14:paraId="5C21361F" w14:textId="349FC239" w:rsidR="001F686C" w:rsidRPr="001F686C" w:rsidRDefault="0022505B" w:rsidP="001F686C">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 xml:space="preserve">Key event </w:t>
      </w:r>
      <w:r>
        <w:rPr>
          <w:rFonts w:ascii="Arial" w:eastAsia="新細明體" w:hAnsi="Arial" w:cs="Arial"/>
          <w:sz w:val="22"/>
          <w:szCs w:val="22"/>
          <w:lang w:val="en-US" w:eastAsia="zh-TW"/>
        </w:rPr>
        <w:t>management</w:t>
      </w:r>
      <w:r>
        <w:rPr>
          <w:rFonts w:ascii="Arial" w:eastAsia="新細明體" w:hAnsi="Arial" w:cs="Arial" w:hint="eastAsia"/>
          <w:sz w:val="22"/>
          <w:szCs w:val="22"/>
          <w:lang w:val="en-US" w:eastAsia="zh-TW"/>
        </w:rPr>
        <w:t>: Opening Ceremony, School Sports Day, Indoor Paddling Competition, Annual Water Sports Carnival from design to event production.</w:t>
      </w:r>
    </w:p>
    <w:p w14:paraId="3FEE151A" w14:textId="3DAEA42A" w:rsidR="001F686C" w:rsidRPr="0022505B" w:rsidRDefault="0022505B" w:rsidP="001F686C">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Arrange media interview.</w:t>
      </w:r>
    </w:p>
    <w:p w14:paraId="024B87D8" w14:textId="77777777" w:rsidR="00AA3647" w:rsidRPr="00187FCE" w:rsidRDefault="00AA3647" w:rsidP="00AA3647">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PR crisis management</w:t>
      </w:r>
      <w:r>
        <w:rPr>
          <w:rFonts w:ascii="Arial" w:hAnsi="Arial" w:cs="Arial"/>
          <w:sz w:val="22"/>
          <w:szCs w:val="22"/>
          <w:lang w:val="en-US"/>
        </w:rPr>
        <w:t>.</w:t>
      </w:r>
    </w:p>
    <w:p w14:paraId="38300554" w14:textId="77777777" w:rsidR="008B3CE8" w:rsidRPr="00E653BC" w:rsidRDefault="008B3CE8" w:rsidP="008B3CE8">
      <w:pPr>
        <w:pStyle w:val="ListParagraph"/>
        <w:numPr>
          <w:ilvl w:val="2"/>
          <w:numId w:val="1"/>
        </w:numPr>
        <w:rPr>
          <w:rFonts w:ascii="Arial" w:hAnsi="Arial" w:cs="Arial"/>
          <w:sz w:val="22"/>
          <w:szCs w:val="22"/>
          <w:lang w:val="en-US"/>
        </w:rPr>
      </w:pPr>
      <w:r w:rsidRPr="00DD7C74">
        <w:rPr>
          <w:rFonts w:ascii="Arial" w:eastAsia="新細明體" w:hAnsi="Arial" w:cs="Arial" w:hint="eastAsia"/>
          <w:sz w:val="22"/>
          <w:szCs w:val="22"/>
          <w:lang w:val="en-US" w:eastAsia="zh-TW"/>
        </w:rPr>
        <w:t>Branding</w:t>
      </w:r>
    </w:p>
    <w:p w14:paraId="254949AC" w14:textId="77777777" w:rsidR="008B3CE8" w:rsidRPr="00EF2F4C" w:rsidRDefault="008B3CE8" w:rsidP="008B3CE8">
      <w:pPr>
        <w:pStyle w:val="ListParagraph"/>
        <w:numPr>
          <w:ilvl w:val="3"/>
          <w:numId w:val="1"/>
        </w:numPr>
        <w:rPr>
          <w:rFonts w:ascii="Arial" w:hAnsi="Arial" w:cs="Arial"/>
          <w:b/>
          <w:bCs/>
          <w:sz w:val="22"/>
          <w:szCs w:val="22"/>
          <w:u w:val="single"/>
          <w:lang w:val="en-US"/>
        </w:rPr>
      </w:pPr>
      <w:r>
        <w:rPr>
          <w:rFonts w:ascii="Arial" w:eastAsia="新細明體" w:hAnsi="Arial" w:cs="Arial" w:hint="eastAsia"/>
          <w:sz w:val="22"/>
          <w:szCs w:val="22"/>
          <w:lang w:val="en-US" w:eastAsia="zh-TW"/>
        </w:rPr>
        <w:t xml:space="preserve">Design Artwork: logo, </w:t>
      </w:r>
      <w:proofErr w:type="spellStart"/>
      <w:r>
        <w:rPr>
          <w:rFonts w:ascii="Arial" w:eastAsia="新細明體" w:hAnsi="Arial" w:cs="Arial" w:hint="eastAsia"/>
          <w:sz w:val="22"/>
          <w:szCs w:val="22"/>
          <w:lang w:val="en-US" w:eastAsia="zh-TW"/>
        </w:rPr>
        <w:t>programme</w:t>
      </w:r>
      <w:proofErr w:type="spellEnd"/>
      <w:r>
        <w:rPr>
          <w:rFonts w:ascii="Arial" w:eastAsia="新細明體" w:hAnsi="Arial" w:cs="Arial" w:hint="eastAsia"/>
          <w:sz w:val="22"/>
          <w:szCs w:val="22"/>
          <w:lang w:val="en-US" w:eastAsia="zh-TW"/>
        </w:rPr>
        <w:t xml:space="preserve"> flyer</w:t>
      </w:r>
    </w:p>
    <w:p w14:paraId="079C2361" w14:textId="77777777" w:rsidR="008B3CE8" w:rsidRPr="00EF2F4C" w:rsidRDefault="008B3CE8" w:rsidP="008B3CE8">
      <w:pPr>
        <w:pStyle w:val="ListParagraph"/>
        <w:numPr>
          <w:ilvl w:val="3"/>
          <w:numId w:val="1"/>
        </w:numPr>
        <w:rPr>
          <w:rFonts w:ascii="Arial" w:hAnsi="Arial" w:cs="Arial"/>
          <w:b/>
          <w:bCs/>
          <w:sz w:val="22"/>
          <w:szCs w:val="22"/>
          <w:u w:val="single"/>
          <w:lang w:val="en-US"/>
        </w:rPr>
      </w:pPr>
      <w:r>
        <w:rPr>
          <w:rFonts w:ascii="Arial" w:eastAsia="新細明體" w:hAnsi="Arial" w:cs="Arial" w:hint="eastAsia"/>
          <w:sz w:val="22"/>
          <w:szCs w:val="22"/>
          <w:lang w:val="en-US" w:eastAsia="zh-TW"/>
        </w:rPr>
        <w:t>Logo Guideline</w:t>
      </w:r>
    </w:p>
    <w:p w14:paraId="0C05F631" w14:textId="77777777" w:rsidR="008B3CE8" w:rsidRPr="00EF2F4C" w:rsidRDefault="008B3CE8" w:rsidP="008B3CE8">
      <w:pPr>
        <w:pStyle w:val="ListParagraph"/>
        <w:numPr>
          <w:ilvl w:val="3"/>
          <w:numId w:val="1"/>
        </w:numPr>
        <w:rPr>
          <w:rFonts w:ascii="Arial" w:hAnsi="Arial" w:cs="Arial"/>
          <w:b/>
          <w:bCs/>
          <w:sz w:val="22"/>
          <w:szCs w:val="22"/>
          <w:u w:val="single"/>
          <w:lang w:val="en-US"/>
        </w:rPr>
      </w:pPr>
      <w:r>
        <w:rPr>
          <w:rFonts w:ascii="Arial" w:eastAsia="新細明體" w:hAnsi="Arial" w:cs="Arial" w:hint="eastAsia"/>
          <w:sz w:val="22"/>
          <w:szCs w:val="22"/>
          <w:lang w:val="en-US" w:eastAsia="zh-TW"/>
        </w:rPr>
        <w:t>Corporate Premiums e.g. T-shirt, water bottle, towel</w:t>
      </w:r>
    </w:p>
    <w:p w14:paraId="5BC260E2" w14:textId="77777777" w:rsidR="008B3CE8" w:rsidRPr="00E653BC" w:rsidRDefault="008B3CE8" w:rsidP="008B3CE8">
      <w:pPr>
        <w:pStyle w:val="ListParagraph"/>
        <w:numPr>
          <w:ilvl w:val="3"/>
          <w:numId w:val="1"/>
        </w:numPr>
        <w:rPr>
          <w:rFonts w:ascii="Arial" w:hAnsi="Arial" w:cs="Arial"/>
          <w:b/>
          <w:bCs/>
          <w:sz w:val="22"/>
          <w:szCs w:val="22"/>
          <w:u w:val="single"/>
          <w:lang w:val="en-US"/>
        </w:rPr>
      </w:pPr>
      <w:r>
        <w:rPr>
          <w:rFonts w:ascii="Arial" w:eastAsia="新細明體" w:hAnsi="Arial" w:cs="Arial" w:hint="eastAsia"/>
          <w:sz w:val="22"/>
          <w:szCs w:val="22"/>
          <w:lang w:val="en-US" w:eastAsia="zh-TW"/>
        </w:rPr>
        <w:t>Elements and mood: rowing, blue, active</w:t>
      </w:r>
    </w:p>
    <w:p w14:paraId="50699956" w14:textId="77777777" w:rsidR="008B3CE8" w:rsidRPr="00D71A29" w:rsidRDefault="008B3CE8" w:rsidP="008B3CE8">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 xml:space="preserve">Publish </w:t>
      </w:r>
      <w:r>
        <w:rPr>
          <w:rFonts w:ascii="Arial" w:eastAsia="新細明體" w:hAnsi="Arial" w:cs="Arial"/>
          <w:sz w:val="22"/>
          <w:szCs w:val="22"/>
          <w:lang w:val="en-US" w:eastAsia="zh-TW"/>
        </w:rPr>
        <w:t>“</w:t>
      </w:r>
      <w:r>
        <w:rPr>
          <w:rFonts w:ascii="Arial" w:eastAsia="新細明體" w:hAnsi="Arial" w:cs="Arial" w:hint="eastAsia"/>
          <w:sz w:val="22"/>
          <w:szCs w:val="22"/>
          <w:lang w:val="en-US" w:eastAsia="zh-TW"/>
        </w:rPr>
        <w:t>Teacher Handbook</w:t>
      </w:r>
      <w:r>
        <w:rPr>
          <w:rFonts w:ascii="Arial" w:eastAsia="新細明體" w:hAnsi="Arial" w:cs="Arial"/>
          <w:sz w:val="22"/>
          <w:szCs w:val="22"/>
          <w:lang w:val="en-US" w:eastAsia="zh-TW"/>
        </w:rPr>
        <w:t>”</w:t>
      </w:r>
      <w:r>
        <w:rPr>
          <w:rFonts w:ascii="Arial" w:eastAsia="新細明體" w:hAnsi="Arial" w:cs="Arial" w:hint="eastAsia"/>
          <w:sz w:val="22"/>
          <w:szCs w:val="22"/>
          <w:lang w:val="en-US" w:eastAsia="zh-TW"/>
        </w:rPr>
        <w:t xml:space="preserve"> about Olympics Value (based on star athletes</w:t>
      </w:r>
      <w:r>
        <w:rPr>
          <w:rFonts w:ascii="Arial" w:eastAsia="新細明體" w:hAnsi="Arial" w:cs="Arial"/>
          <w:sz w:val="22"/>
          <w:szCs w:val="22"/>
          <w:lang w:val="en-US" w:eastAsia="zh-TW"/>
        </w:rPr>
        <w:t>’</w:t>
      </w:r>
      <w:r>
        <w:rPr>
          <w:rFonts w:ascii="Arial" w:eastAsia="新細明體" w:hAnsi="Arial" w:cs="Arial" w:hint="eastAsia"/>
          <w:sz w:val="22"/>
          <w:szCs w:val="22"/>
          <w:lang w:val="en-US" w:eastAsia="zh-TW"/>
        </w:rPr>
        <w:t xml:space="preserve"> stories)</w:t>
      </w:r>
    </w:p>
    <w:p w14:paraId="6FDCBEDD" w14:textId="72F7D8FC" w:rsidR="0022505B" w:rsidRPr="001F686C" w:rsidRDefault="008B3CE8" w:rsidP="008B3CE8">
      <w:pPr>
        <w:pStyle w:val="ListParagraph"/>
        <w:numPr>
          <w:ilvl w:val="3"/>
          <w:numId w:val="1"/>
        </w:numPr>
        <w:rPr>
          <w:rFonts w:ascii="Arial" w:hAnsi="Arial" w:cs="Arial"/>
          <w:sz w:val="22"/>
          <w:szCs w:val="22"/>
          <w:lang w:val="en-US"/>
        </w:rPr>
      </w:pPr>
      <w:r>
        <w:rPr>
          <w:rFonts w:ascii="Arial" w:eastAsia="新細明體" w:hAnsi="Arial" w:cs="Arial"/>
          <w:sz w:val="22"/>
          <w:szCs w:val="22"/>
          <w:lang w:val="en-US" w:eastAsia="zh-TW"/>
        </w:rPr>
        <w:t>I</w:t>
      </w:r>
      <w:r>
        <w:rPr>
          <w:rFonts w:ascii="Arial" w:eastAsia="新細明體" w:hAnsi="Arial" w:cs="Arial" w:hint="eastAsia"/>
          <w:sz w:val="22"/>
          <w:szCs w:val="22"/>
          <w:lang w:val="en-US" w:eastAsia="zh-TW"/>
        </w:rPr>
        <w:t xml:space="preserve">ntegrate with </w:t>
      </w:r>
      <w:proofErr w:type="gramStart"/>
      <w:r>
        <w:rPr>
          <w:rFonts w:ascii="Arial" w:eastAsia="新細明體" w:hAnsi="Arial" w:cs="Arial" w:hint="eastAsia"/>
          <w:sz w:val="22"/>
          <w:szCs w:val="22"/>
          <w:lang w:val="en-US" w:eastAsia="zh-TW"/>
        </w:rPr>
        <w:t>14 star</w:t>
      </w:r>
      <w:proofErr w:type="gramEnd"/>
      <w:r>
        <w:rPr>
          <w:rFonts w:ascii="Arial" w:eastAsia="新細明體" w:hAnsi="Arial" w:cs="Arial" w:hint="eastAsia"/>
          <w:sz w:val="22"/>
          <w:szCs w:val="22"/>
          <w:lang w:val="en-US" w:eastAsia="zh-TW"/>
        </w:rPr>
        <w:t xml:space="preserve"> athletes</w:t>
      </w:r>
    </w:p>
    <w:p w14:paraId="1BCEA67A" w14:textId="77777777" w:rsidR="00CF79E8" w:rsidRPr="00CF79E8" w:rsidRDefault="00CF79E8" w:rsidP="00CF79E8">
      <w:pPr>
        <w:ind w:left="720"/>
        <w:rPr>
          <w:rFonts w:ascii="Arial" w:hAnsi="Arial" w:cs="Arial"/>
          <w:sz w:val="22"/>
          <w:szCs w:val="22"/>
          <w:lang w:val="en-US"/>
        </w:rPr>
      </w:pPr>
    </w:p>
    <w:p w14:paraId="1EB3018F" w14:textId="4A29C7BC" w:rsidR="000A515B" w:rsidRPr="00BC1354" w:rsidRDefault="00BC1354" w:rsidP="00DD7C74">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O</w:t>
      </w:r>
      <w:r>
        <w:rPr>
          <w:rFonts w:ascii="Arial" w:eastAsia="新細明體" w:hAnsi="Arial" w:cs="Arial"/>
          <w:sz w:val="22"/>
          <w:szCs w:val="22"/>
          <w:lang w:val="en-US" w:eastAsia="zh-TW"/>
        </w:rPr>
        <w:t xml:space="preserve">pening Ceremony </w:t>
      </w:r>
    </w:p>
    <w:p w14:paraId="3FE05E2C" w14:textId="61AF8254" w:rsidR="00BC1354" w:rsidRPr="00BC1354" w:rsidRDefault="00BC1354" w:rsidP="00BC1354">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P</w:t>
      </w:r>
      <w:r>
        <w:rPr>
          <w:rFonts w:ascii="Arial" w:eastAsia="新細明體" w:hAnsi="Arial" w:cs="Arial"/>
          <w:sz w:val="22"/>
          <w:szCs w:val="22"/>
          <w:lang w:val="en-US" w:eastAsia="zh-TW"/>
        </w:rPr>
        <w:t xml:space="preserve">re-heat: media pitching and interview, press release, and delivery to </w:t>
      </w:r>
      <w:r w:rsidR="007E0832">
        <w:rPr>
          <w:rFonts w:ascii="Arial" w:eastAsia="新細明體" w:hAnsi="Arial" w:cs="Arial"/>
          <w:sz w:val="22"/>
          <w:szCs w:val="22"/>
          <w:lang w:val="en-US" w:eastAsia="zh-TW"/>
        </w:rPr>
        <w:t xml:space="preserve">mainstream and online </w:t>
      </w:r>
      <w:r>
        <w:rPr>
          <w:rFonts w:ascii="Arial" w:eastAsia="新細明體" w:hAnsi="Arial" w:cs="Arial"/>
          <w:sz w:val="22"/>
          <w:szCs w:val="22"/>
          <w:lang w:val="en-US" w:eastAsia="zh-TW"/>
        </w:rPr>
        <w:t>media, KOL recruitment</w:t>
      </w:r>
    </w:p>
    <w:p w14:paraId="3139AB23" w14:textId="7794DBD2" w:rsidR="00BC1354" w:rsidRPr="00BC1354" w:rsidRDefault="00BC1354" w:rsidP="00BC1354">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O</w:t>
      </w:r>
      <w:r>
        <w:rPr>
          <w:rFonts w:ascii="Arial" w:eastAsia="新細明體" w:hAnsi="Arial" w:cs="Arial"/>
          <w:sz w:val="22"/>
          <w:szCs w:val="22"/>
          <w:lang w:val="en-US" w:eastAsia="zh-TW"/>
        </w:rPr>
        <w:t>n-site: media pitching and interview, press release, event planning (design, on-site flow, MC, stage arrangement etc.)</w:t>
      </w:r>
    </w:p>
    <w:p w14:paraId="02A37673" w14:textId="7E2D6468" w:rsidR="00BC1354" w:rsidRPr="00BC1354" w:rsidRDefault="00BC1354" w:rsidP="00BC1354">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O</w:t>
      </w:r>
      <w:r>
        <w:rPr>
          <w:rFonts w:ascii="Arial" w:eastAsia="新細明體" w:hAnsi="Arial" w:cs="Arial"/>
          <w:sz w:val="22"/>
          <w:szCs w:val="22"/>
          <w:lang w:val="en-US" w:eastAsia="zh-TW"/>
        </w:rPr>
        <w:t>verall: news clippings, media coverage reports</w:t>
      </w:r>
    </w:p>
    <w:p w14:paraId="66135E7E" w14:textId="50A1C1C7" w:rsidR="00187FCE" w:rsidRDefault="00187FCE" w:rsidP="00187FCE">
      <w:pPr>
        <w:rPr>
          <w:rFonts w:ascii="Arial" w:hAnsi="Arial" w:cs="Arial"/>
          <w:sz w:val="22"/>
          <w:szCs w:val="22"/>
          <w:lang w:val="en-US"/>
        </w:rPr>
      </w:pPr>
    </w:p>
    <w:p w14:paraId="42C77253" w14:textId="64B0C5FE" w:rsidR="00AE3FBC" w:rsidRPr="002105E1" w:rsidRDefault="00AE3FBC" w:rsidP="00AE3FBC">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lastRenderedPageBreak/>
        <w:t>P</w:t>
      </w:r>
      <w:r>
        <w:rPr>
          <w:rFonts w:ascii="Arial" w:eastAsia="新細明體" w:hAnsi="Arial" w:cs="Arial"/>
          <w:sz w:val="22"/>
          <w:szCs w:val="22"/>
          <w:lang w:val="en-US" w:eastAsia="zh-TW"/>
        </w:rPr>
        <w:t>ublicity Materials and Social Media</w:t>
      </w:r>
    </w:p>
    <w:p w14:paraId="2B3C32C7" w14:textId="77777777" w:rsidR="002105E1" w:rsidRPr="00AE3FBC" w:rsidRDefault="002105E1" w:rsidP="002105E1">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A</w:t>
      </w:r>
      <w:r>
        <w:rPr>
          <w:rFonts w:ascii="Arial" w:eastAsia="新細明體" w:hAnsi="Arial" w:cs="Arial"/>
          <w:sz w:val="22"/>
          <w:szCs w:val="22"/>
          <w:lang w:val="en-US" w:eastAsia="zh-TW"/>
        </w:rPr>
        <w:t>daptation and output/production of poster, backdrop, flyer, website banner etc.</w:t>
      </w:r>
    </w:p>
    <w:p w14:paraId="3F74BD7B" w14:textId="77777777" w:rsidR="002105E1" w:rsidRPr="00AE3FBC" w:rsidRDefault="002105E1" w:rsidP="002105E1">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S</w:t>
      </w:r>
      <w:r>
        <w:rPr>
          <w:rFonts w:ascii="Arial" w:eastAsia="新細明體" w:hAnsi="Arial" w:cs="Arial"/>
          <w:sz w:val="22"/>
          <w:szCs w:val="22"/>
          <w:lang w:val="en-US" w:eastAsia="zh-TW"/>
        </w:rPr>
        <w:t xml:space="preserve">ocial media management: 4-6 posts per month on </w:t>
      </w:r>
      <w:proofErr w:type="spellStart"/>
      <w:r>
        <w:rPr>
          <w:rFonts w:ascii="Arial" w:eastAsia="新細明體" w:hAnsi="Arial" w:cs="Arial"/>
          <w:sz w:val="22"/>
          <w:szCs w:val="22"/>
          <w:lang w:val="en-US" w:eastAsia="zh-TW"/>
        </w:rPr>
        <w:t>facebook</w:t>
      </w:r>
      <w:proofErr w:type="spellEnd"/>
      <w:r>
        <w:rPr>
          <w:rFonts w:ascii="Arial" w:eastAsia="新細明體" w:hAnsi="Arial" w:cs="Arial"/>
          <w:sz w:val="22"/>
          <w:szCs w:val="22"/>
          <w:lang w:val="en-US" w:eastAsia="zh-TW"/>
        </w:rPr>
        <w:t xml:space="preserve"> and Instagram</w:t>
      </w:r>
    </w:p>
    <w:p w14:paraId="7C95F291" w14:textId="77777777" w:rsidR="002105E1" w:rsidRDefault="002105E1" w:rsidP="002105E1">
      <w:pPr>
        <w:pStyle w:val="ListParagraph"/>
        <w:numPr>
          <w:ilvl w:val="2"/>
          <w:numId w:val="1"/>
        </w:numPr>
        <w:rPr>
          <w:rFonts w:ascii="Arial" w:hAnsi="Arial" w:cs="Arial"/>
          <w:sz w:val="22"/>
          <w:szCs w:val="22"/>
          <w:lang w:val="en-US"/>
        </w:rPr>
      </w:pPr>
      <w:r>
        <w:rPr>
          <w:rFonts w:ascii="Arial" w:hAnsi="Arial" w:cs="Arial"/>
          <w:sz w:val="22"/>
          <w:szCs w:val="22"/>
          <w:lang w:val="en-US"/>
        </w:rPr>
        <w:t xml:space="preserve">Post boosting </w:t>
      </w:r>
    </w:p>
    <w:p w14:paraId="1F87B18B" w14:textId="77777777" w:rsidR="002105E1" w:rsidRPr="00AE3FBC" w:rsidRDefault="002105E1" w:rsidP="002105E1">
      <w:pPr>
        <w:pStyle w:val="ListParagraph"/>
        <w:numPr>
          <w:ilvl w:val="2"/>
          <w:numId w:val="1"/>
        </w:numPr>
        <w:rPr>
          <w:rFonts w:ascii="Arial" w:hAnsi="Arial" w:cs="Arial"/>
          <w:sz w:val="22"/>
          <w:szCs w:val="22"/>
          <w:lang w:val="en-US"/>
        </w:rPr>
      </w:pPr>
      <w:r>
        <w:rPr>
          <w:rFonts w:ascii="Arial" w:eastAsia="新細明體" w:hAnsi="Arial" w:cs="Arial"/>
          <w:sz w:val="22"/>
          <w:szCs w:val="22"/>
          <w:lang w:val="en-US" w:eastAsia="zh-TW"/>
        </w:rPr>
        <w:t xml:space="preserve">KOL recruitment for key campaign such as school </w:t>
      </w:r>
      <w:proofErr w:type="spellStart"/>
      <w:r>
        <w:rPr>
          <w:rFonts w:ascii="Arial" w:eastAsia="新細明體" w:hAnsi="Arial" w:cs="Arial"/>
          <w:sz w:val="22"/>
          <w:szCs w:val="22"/>
          <w:lang w:val="en-US" w:eastAsia="zh-TW"/>
        </w:rPr>
        <w:t>programme</w:t>
      </w:r>
      <w:proofErr w:type="spellEnd"/>
      <w:r>
        <w:rPr>
          <w:rFonts w:ascii="Arial" w:eastAsia="新細明體" w:hAnsi="Arial" w:cs="Arial"/>
          <w:sz w:val="22"/>
          <w:szCs w:val="22"/>
          <w:lang w:val="en-US" w:eastAsia="zh-TW"/>
        </w:rPr>
        <w:t>, carnival, liaise with water sports, rowing KOL etc. to attend events/trainings and post</w:t>
      </w:r>
    </w:p>
    <w:p w14:paraId="6CA88527" w14:textId="77777777" w:rsidR="002105E1" w:rsidRPr="002105E1" w:rsidRDefault="002105E1" w:rsidP="002105E1">
      <w:pPr>
        <w:pStyle w:val="ListParagraph"/>
        <w:ind w:left="1440"/>
        <w:rPr>
          <w:rFonts w:ascii="Arial" w:hAnsi="Arial" w:cs="Arial"/>
          <w:sz w:val="22"/>
          <w:szCs w:val="22"/>
          <w:lang w:val="en-US"/>
        </w:rPr>
      </w:pPr>
    </w:p>
    <w:p w14:paraId="6384DE79" w14:textId="661872A7" w:rsidR="005E31D1" w:rsidRDefault="00777635" w:rsidP="005E31D1">
      <w:pPr>
        <w:pStyle w:val="ListParagraph"/>
        <w:numPr>
          <w:ilvl w:val="1"/>
          <w:numId w:val="1"/>
        </w:numPr>
        <w:rPr>
          <w:rFonts w:ascii="Arial" w:hAnsi="Arial" w:cs="Arial"/>
          <w:sz w:val="22"/>
          <w:szCs w:val="22"/>
          <w:lang w:val="en-US"/>
        </w:rPr>
      </w:pPr>
      <w:proofErr w:type="spellStart"/>
      <w:r>
        <w:rPr>
          <w:rFonts w:ascii="Arial" w:eastAsia="新細明體" w:hAnsi="Arial" w:cs="Arial" w:hint="eastAsia"/>
          <w:sz w:val="22"/>
          <w:szCs w:val="22"/>
          <w:lang w:val="en-US" w:eastAsia="zh-TW"/>
        </w:rPr>
        <w:t>P</w:t>
      </w:r>
      <w:r>
        <w:rPr>
          <w:rFonts w:ascii="Arial" w:eastAsia="新細明體" w:hAnsi="Arial" w:cs="Arial"/>
          <w:sz w:val="22"/>
          <w:szCs w:val="22"/>
          <w:lang w:val="en-US" w:eastAsia="zh-TW"/>
        </w:rPr>
        <w:t>rogramme</w:t>
      </w:r>
      <w:proofErr w:type="spellEnd"/>
      <w:r>
        <w:rPr>
          <w:rFonts w:ascii="Arial" w:eastAsia="新細明體" w:hAnsi="Arial" w:cs="Arial"/>
          <w:sz w:val="22"/>
          <w:szCs w:val="22"/>
          <w:lang w:val="en-US" w:eastAsia="zh-TW"/>
        </w:rPr>
        <w:t xml:space="preserve"> Website</w:t>
      </w:r>
    </w:p>
    <w:p w14:paraId="462BE431" w14:textId="033A0DC3" w:rsidR="005E31D1" w:rsidRPr="005E31D1" w:rsidRDefault="005E31D1" w:rsidP="005E31D1">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U</w:t>
      </w:r>
      <w:r>
        <w:rPr>
          <w:rFonts w:ascii="Arial" w:eastAsia="新細明體" w:hAnsi="Arial" w:cs="Arial"/>
          <w:sz w:val="22"/>
          <w:szCs w:val="22"/>
          <w:lang w:val="en-US" w:eastAsia="zh-TW"/>
        </w:rPr>
        <w:t>X/UI design to align with brand materials</w:t>
      </w:r>
    </w:p>
    <w:p w14:paraId="4D5A44D9" w14:textId="70CE330F" w:rsidR="005E31D1" w:rsidRPr="005E31D1" w:rsidRDefault="005E31D1" w:rsidP="005E31D1">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C</w:t>
      </w:r>
      <w:r>
        <w:rPr>
          <w:rFonts w:ascii="Arial" w:eastAsia="新細明體" w:hAnsi="Arial" w:cs="Arial"/>
          <w:sz w:val="22"/>
          <w:szCs w:val="22"/>
          <w:lang w:val="en-US" w:eastAsia="zh-TW"/>
        </w:rPr>
        <w:t>MS platform and user guideline</w:t>
      </w:r>
    </w:p>
    <w:p w14:paraId="3AFFF48A" w14:textId="4C2F95A3" w:rsidR="005E31D1" w:rsidRPr="005E31D1" w:rsidRDefault="005E31D1" w:rsidP="005E31D1">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S</w:t>
      </w:r>
      <w:r>
        <w:rPr>
          <w:rFonts w:ascii="Arial" w:eastAsia="新細明體" w:hAnsi="Arial" w:cs="Arial"/>
          <w:sz w:val="22"/>
          <w:szCs w:val="22"/>
          <w:lang w:val="en-US" w:eastAsia="zh-TW"/>
        </w:rPr>
        <w:t>et up Google Analytics</w:t>
      </w:r>
    </w:p>
    <w:p w14:paraId="588C723E" w14:textId="006C5954" w:rsidR="005E31D1" w:rsidRPr="005E31D1" w:rsidRDefault="005E31D1" w:rsidP="005E31D1">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D</w:t>
      </w:r>
      <w:r>
        <w:rPr>
          <w:rFonts w:ascii="Arial" w:eastAsia="新細明體" w:hAnsi="Arial" w:cs="Arial"/>
          <w:sz w:val="22"/>
          <w:szCs w:val="22"/>
          <w:lang w:val="en-US" w:eastAsia="zh-TW"/>
        </w:rPr>
        <w:t>omain and server hosting</w:t>
      </w:r>
    </w:p>
    <w:p w14:paraId="57AB8BE2" w14:textId="0DEB604B" w:rsidR="005E31D1" w:rsidRPr="005E31D1" w:rsidRDefault="005E31D1" w:rsidP="005E31D1">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S</w:t>
      </w:r>
      <w:r>
        <w:rPr>
          <w:rFonts w:ascii="Arial" w:eastAsia="新細明體" w:hAnsi="Arial" w:cs="Arial"/>
          <w:sz w:val="22"/>
          <w:szCs w:val="22"/>
          <w:lang w:val="en-US" w:eastAsia="zh-TW"/>
        </w:rPr>
        <w:t>ecurity control</w:t>
      </w:r>
    </w:p>
    <w:p w14:paraId="19D9C364" w14:textId="77777777" w:rsidR="005E31D1" w:rsidRPr="005E31D1" w:rsidRDefault="005E31D1" w:rsidP="005E31D1">
      <w:pPr>
        <w:pStyle w:val="ListParagraph"/>
        <w:ind w:left="1800"/>
        <w:rPr>
          <w:rFonts w:ascii="Arial" w:hAnsi="Arial" w:cs="Arial"/>
          <w:sz w:val="22"/>
          <w:szCs w:val="22"/>
          <w:lang w:val="en-US"/>
        </w:rPr>
      </w:pPr>
    </w:p>
    <w:p w14:paraId="5C6F6E77" w14:textId="6AEEB03A" w:rsidR="00777635" w:rsidRDefault="00777635" w:rsidP="00777635">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P</w:t>
      </w:r>
      <w:r>
        <w:rPr>
          <w:rFonts w:ascii="Arial" w:eastAsia="新細明體" w:hAnsi="Arial" w:cs="Arial"/>
          <w:sz w:val="22"/>
          <w:szCs w:val="22"/>
          <w:lang w:val="en-US" w:eastAsia="zh-TW"/>
        </w:rPr>
        <w:t>hotography and Videography</w:t>
      </w:r>
    </w:p>
    <w:p w14:paraId="61EB8ACB" w14:textId="71D7BEF4" w:rsidR="00777635" w:rsidRPr="00777635" w:rsidRDefault="00777635" w:rsidP="00777635">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P</w:t>
      </w:r>
      <w:r>
        <w:rPr>
          <w:rFonts w:ascii="Arial" w:eastAsia="新細明體" w:hAnsi="Arial" w:cs="Arial"/>
          <w:sz w:val="22"/>
          <w:szCs w:val="22"/>
          <w:lang w:val="en-US" w:eastAsia="zh-TW"/>
        </w:rPr>
        <w:t>hotographer for key events</w:t>
      </w:r>
    </w:p>
    <w:p w14:paraId="7CC59CAF" w14:textId="6A4A8BF3" w:rsidR="00777635" w:rsidRPr="00777635" w:rsidRDefault="00777635" w:rsidP="00777635">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C</w:t>
      </w:r>
      <w:r>
        <w:rPr>
          <w:rFonts w:ascii="Arial" w:eastAsia="新細明體" w:hAnsi="Arial" w:cs="Arial"/>
          <w:sz w:val="22"/>
          <w:szCs w:val="22"/>
          <w:lang w:val="en-US" w:eastAsia="zh-TW"/>
        </w:rPr>
        <w:t>orporate video (2 minutes) x 1</w:t>
      </w:r>
    </w:p>
    <w:p w14:paraId="48E7CECE" w14:textId="77777777" w:rsidR="00777635" w:rsidRPr="00777635" w:rsidRDefault="00777635" w:rsidP="00777635">
      <w:pPr>
        <w:pStyle w:val="ListParagraph"/>
        <w:ind w:left="1800"/>
        <w:rPr>
          <w:rFonts w:ascii="Arial" w:hAnsi="Arial" w:cs="Arial"/>
          <w:sz w:val="22"/>
          <w:szCs w:val="22"/>
          <w:lang w:val="en-US"/>
        </w:rPr>
      </w:pPr>
    </w:p>
    <w:p w14:paraId="1F2EE630" w14:textId="55C491E8" w:rsidR="00777635" w:rsidRDefault="00777635" w:rsidP="00777635">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K</w:t>
      </w:r>
      <w:r>
        <w:rPr>
          <w:rFonts w:ascii="Arial" w:eastAsia="新細明體" w:hAnsi="Arial" w:cs="Arial"/>
          <w:sz w:val="22"/>
          <w:szCs w:val="22"/>
          <w:lang w:val="en-US" w:eastAsia="zh-TW"/>
        </w:rPr>
        <w:t>PI</w:t>
      </w:r>
    </w:p>
    <w:p w14:paraId="711E444D" w14:textId="3CC5B799" w:rsidR="00777635" w:rsidRPr="00777635" w:rsidRDefault="00777635" w:rsidP="00777635">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M</w:t>
      </w:r>
      <w:r>
        <w:rPr>
          <w:rFonts w:ascii="Arial" w:eastAsia="新細明體" w:hAnsi="Arial" w:cs="Arial"/>
          <w:sz w:val="22"/>
          <w:szCs w:val="22"/>
          <w:lang w:val="en-US" w:eastAsia="zh-TW"/>
        </w:rPr>
        <w:t>edia coverage</w:t>
      </w:r>
    </w:p>
    <w:p w14:paraId="0821317E" w14:textId="484A3A3F" w:rsidR="00777635" w:rsidRPr="00777635" w:rsidRDefault="00777635" w:rsidP="00777635">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S</w:t>
      </w:r>
      <w:r>
        <w:rPr>
          <w:rFonts w:ascii="Arial" w:eastAsia="新細明體" w:hAnsi="Arial" w:cs="Arial"/>
          <w:sz w:val="22"/>
          <w:szCs w:val="22"/>
          <w:lang w:val="en-US" w:eastAsia="zh-TW"/>
        </w:rPr>
        <w:t>uccessful delivery and production of event</w:t>
      </w:r>
    </w:p>
    <w:p w14:paraId="62A96019" w14:textId="17062E0B" w:rsidR="00777635" w:rsidRPr="00777635" w:rsidRDefault="00777635" w:rsidP="00777635">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S</w:t>
      </w:r>
      <w:r>
        <w:rPr>
          <w:rFonts w:ascii="Arial" w:eastAsia="新細明體" w:hAnsi="Arial" w:cs="Arial"/>
          <w:sz w:val="22"/>
          <w:szCs w:val="22"/>
          <w:lang w:val="en-US" w:eastAsia="zh-TW"/>
        </w:rPr>
        <w:t>ocial media promotion: followers and engagement</w:t>
      </w:r>
    </w:p>
    <w:p w14:paraId="63212B91" w14:textId="6ED71126" w:rsidR="00777635" w:rsidRPr="00777635" w:rsidRDefault="00777635" w:rsidP="00777635">
      <w:pPr>
        <w:pStyle w:val="ListParagraph"/>
        <w:numPr>
          <w:ilvl w:val="2"/>
          <w:numId w:val="1"/>
        </w:numPr>
        <w:rPr>
          <w:rFonts w:ascii="Arial" w:hAnsi="Arial" w:cs="Arial"/>
          <w:sz w:val="22"/>
          <w:szCs w:val="22"/>
          <w:lang w:val="en-US"/>
        </w:rPr>
      </w:pPr>
      <w:r>
        <w:rPr>
          <w:rFonts w:ascii="Arial" w:eastAsia="新細明體" w:hAnsi="Arial" w:cs="Arial" w:hint="eastAsia"/>
          <w:sz w:val="22"/>
          <w:szCs w:val="22"/>
          <w:lang w:val="en-US" w:eastAsia="zh-TW"/>
        </w:rPr>
        <w:t>N</w:t>
      </w:r>
      <w:r>
        <w:rPr>
          <w:rFonts w:ascii="Arial" w:eastAsia="新細明體" w:hAnsi="Arial" w:cs="Arial"/>
          <w:sz w:val="22"/>
          <w:szCs w:val="22"/>
          <w:lang w:val="en-US" w:eastAsia="zh-TW"/>
        </w:rPr>
        <w:t>umber of events participants</w:t>
      </w:r>
    </w:p>
    <w:p w14:paraId="4BB9D80A" w14:textId="77777777" w:rsidR="00777635" w:rsidRPr="00777635" w:rsidRDefault="00777635" w:rsidP="00777635">
      <w:pPr>
        <w:pStyle w:val="ListParagraph"/>
        <w:ind w:left="1800"/>
        <w:rPr>
          <w:rFonts w:ascii="Arial" w:hAnsi="Arial" w:cs="Arial"/>
          <w:sz w:val="22"/>
          <w:szCs w:val="22"/>
          <w:lang w:val="en-US"/>
        </w:rPr>
      </w:pPr>
    </w:p>
    <w:p w14:paraId="00E1500F" w14:textId="50384EE0" w:rsidR="00777635" w:rsidRPr="00AE3FBC" w:rsidRDefault="00777635" w:rsidP="00AE3FBC">
      <w:pPr>
        <w:pStyle w:val="ListParagraph"/>
        <w:numPr>
          <w:ilvl w:val="1"/>
          <w:numId w:val="1"/>
        </w:numPr>
        <w:rPr>
          <w:rFonts w:ascii="Arial" w:hAnsi="Arial" w:cs="Arial"/>
          <w:sz w:val="22"/>
          <w:szCs w:val="22"/>
          <w:lang w:val="en-US"/>
        </w:rPr>
      </w:pPr>
      <w:r>
        <w:rPr>
          <w:rFonts w:ascii="Arial" w:eastAsia="新細明體" w:hAnsi="Arial" w:cs="Arial" w:hint="eastAsia"/>
          <w:sz w:val="22"/>
          <w:szCs w:val="22"/>
          <w:lang w:val="en-US" w:eastAsia="zh-TW"/>
        </w:rPr>
        <w:t>C</w:t>
      </w:r>
      <w:r>
        <w:rPr>
          <w:rFonts w:ascii="Arial" w:eastAsia="新細明體" w:hAnsi="Arial" w:cs="Arial"/>
          <w:sz w:val="22"/>
          <w:szCs w:val="22"/>
          <w:lang w:val="en-US" w:eastAsia="zh-TW"/>
        </w:rPr>
        <w:t>losure Report</w:t>
      </w:r>
    </w:p>
    <w:p w14:paraId="35BF4C01" w14:textId="77777777" w:rsidR="008A31CE" w:rsidRDefault="008A31CE" w:rsidP="00487B1E">
      <w:pPr>
        <w:rPr>
          <w:rFonts w:ascii="Arial" w:hAnsi="Arial" w:cs="Arial"/>
          <w:b/>
          <w:bCs/>
          <w:sz w:val="22"/>
          <w:szCs w:val="22"/>
          <w:u w:val="single"/>
          <w:lang w:val="en-US"/>
        </w:rPr>
      </w:pPr>
    </w:p>
    <w:p w14:paraId="649C1744" w14:textId="29DE7B4D" w:rsidR="00487B1E" w:rsidRDefault="00487B1E" w:rsidP="00487B1E">
      <w:pPr>
        <w:pStyle w:val="ListParagraph"/>
        <w:numPr>
          <w:ilvl w:val="0"/>
          <w:numId w:val="1"/>
        </w:numPr>
        <w:rPr>
          <w:rFonts w:ascii="Arial" w:hAnsi="Arial" w:cs="Arial"/>
          <w:b/>
          <w:bCs/>
          <w:sz w:val="22"/>
          <w:szCs w:val="22"/>
          <w:u w:val="single"/>
          <w:lang w:val="en-US"/>
        </w:rPr>
      </w:pPr>
      <w:r>
        <w:rPr>
          <w:rFonts w:ascii="Arial" w:hAnsi="Arial" w:cs="Arial"/>
          <w:b/>
          <w:bCs/>
          <w:sz w:val="22"/>
          <w:szCs w:val="22"/>
          <w:u w:val="single"/>
          <w:lang w:val="en-US"/>
        </w:rPr>
        <w:t>Inclusions</w:t>
      </w:r>
    </w:p>
    <w:p w14:paraId="6FB06E3D" w14:textId="5E820C33" w:rsidR="00487B1E" w:rsidRDefault="00487B1E" w:rsidP="00487B1E">
      <w:pPr>
        <w:rPr>
          <w:rFonts w:ascii="Arial" w:hAnsi="Arial" w:cs="Arial"/>
          <w:b/>
          <w:bCs/>
          <w:sz w:val="22"/>
          <w:szCs w:val="22"/>
          <w:u w:val="single"/>
          <w:lang w:val="en-US"/>
        </w:rPr>
      </w:pPr>
    </w:p>
    <w:p w14:paraId="3E1AEC0D" w14:textId="2621480E" w:rsidR="00487B1E" w:rsidRDefault="00487B1E" w:rsidP="00487B1E">
      <w:pPr>
        <w:pStyle w:val="ListParagraph"/>
        <w:numPr>
          <w:ilvl w:val="1"/>
          <w:numId w:val="1"/>
        </w:numPr>
        <w:rPr>
          <w:rFonts w:ascii="Arial" w:hAnsi="Arial" w:cs="Arial"/>
          <w:sz w:val="22"/>
          <w:szCs w:val="22"/>
          <w:lang w:val="en-US"/>
        </w:rPr>
      </w:pPr>
      <w:r>
        <w:rPr>
          <w:rFonts w:ascii="Arial" w:hAnsi="Arial" w:cs="Arial"/>
          <w:sz w:val="22"/>
          <w:szCs w:val="22"/>
          <w:lang w:val="en-US"/>
        </w:rPr>
        <w:t>The following items are deemed to have been included in this tender:</w:t>
      </w:r>
    </w:p>
    <w:p w14:paraId="65D6129B" w14:textId="77777777" w:rsidR="00136CF9" w:rsidRPr="00136CF9" w:rsidRDefault="00136CF9" w:rsidP="00136CF9">
      <w:pPr>
        <w:ind w:left="720"/>
        <w:rPr>
          <w:rFonts w:ascii="Arial" w:hAnsi="Arial" w:cs="Arial"/>
          <w:sz w:val="22"/>
          <w:szCs w:val="22"/>
          <w:lang w:val="en-US"/>
        </w:rPr>
      </w:pPr>
    </w:p>
    <w:p w14:paraId="269D1102" w14:textId="5F08BAC7" w:rsidR="00AF1F69" w:rsidRDefault="00AF1F69" w:rsidP="00AD6707">
      <w:pPr>
        <w:pStyle w:val="ListParagraph"/>
        <w:numPr>
          <w:ilvl w:val="2"/>
          <w:numId w:val="1"/>
        </w:numPr>
        <w:rPr>
          <w:rFonts w:ascii="Arial" w:hAnsi="Arial" w:cs="Arial"/>
          <w:sz w:val="22"/>
          <w:szCs w:val="22"/>
          <w:lang w:val="en-US"/>
        </w:rPr>
      </w:pPr>
      <w:r>
        <w:rPr>
          <w:rFonts w:ascii="Arial" w:hAnsi="Arial" w:cs="Arial"/>
          <w:sz w:val="22"/>
          <w:szCs w:val="22"/>
          <w:lang w:val="en-US"/>
        </w:rPr>
        <w:t>Out-of-pocket expenses, including secretarial, telephone, fax, e-mail, postage, courier, travelling, printing etc. for the completion of deliverables</w:t>
      </w:r>
      <w:r w:rsidR="000F6092">
        <w:rPr>
          <w:rFonts w:ascii="Arial" w:hAnsi="Arial" w:cs="Arial"/>
          <w:sz w:val="22"/>
          <w:szCs w:val="22"/>
          <w:lang w:val="en-US"/>
        </w:rPr>
        <w:t>.</w:t>
      </w:r>
    </w:p>
    <w:p w14:paraId="6A0D8DE8" w14:textId="77777777" w:rsidR="00283B06" w:rsidRDefault="00283B06" w:rsidP="00283B06">
      <w:pPr>
        <w:pStyle w:val="ListParagraph"/>
        <w:ind w:left="1800"/>
        <w:rPr>
          <w:rFonts w:ascii="Arial" w:hAnsi="Arial" w:cs="Arial"/>
          <w:sz w:val="22"/>
          <w:szCs w:val="22"/>
          <w:lang w:val="en-US"/>
        </w:rPr>
      </w:pPr>
    </w:p>
    <w:p w14:paraId="360DC2B8" w14:textId="42D1CEB2" w:rsidR="00283B06" w:rsidRPr="00283B06" w:rsidRDefault="00283B06" w:rsidP="00283B06">
      <w:pPr>
        <w:pStyle w:val="ListParagraph"/>
        <w:numPr>
          <w:ilvl w:val="1"/>
          <w:numId w:val="1"/>
        </w:numPr>
        <w:rPr>
          <w:rFonts w:ascii="Arial" w:hAnsi="Arial" w:cs="Arial"/>
          <w:sz w:val="22"/>
          <w:szCs w:val="22"/>
          <w:lang w:val="en-US"/>
        </w:rPr>
      </w:pPr>
      <w:r w:rsidRPr="00283B06">
        <w:rPr>
          <w:rFonts w:ascii="Arial" w:hAnsi="Arial" w:cs="Arial"/>
          <w:sz w:val="22"/>
          <w:szCs w:val="22"/>
          <w:lang w:val="en-US"/>
        </w:rPr>
        <w:t>The contract sum shall be deemed to have included the cost of all incidentals of manpower, materials, supervision, profit, insurance</w:t>
      </w:r>
      <w:r w:rsidR="000F6092">
        <w:rPr>
          <w:rFonts w:ascii="Arial" w:hAnsi="Arial" w:cs="Arial"/>
          <w:sz w:val="22"/>
          <w:szCs w:val="22"/>
          <w:lang w:val="en-US"/>
        </w:rPr>
        <w:t xml:space="preserve"> of shipping of materials</w:t>
      </w:r>
      <w:r w:rsidRPr="00283B06">
        <w:rPr>
          <w:rFonts w:ascii="Arial" w:hAnsi="Arial" w:cs="Arial"/>
          <w:sz w:val="22"/>
          <w:szCs w:val="22"/>
          <w:lang w:val="en-US"/>
        </w:rPr>
        <w:t>, printing, materials, out-of-pocket expenses, transportation and all other expenses necessary for the execution of the services in this Contract.</w:t>
      </w:r>
    </w:p>
    <w:p w14:paraId="1AAF7A52" w14:textId="06D38B0C" w:rsidR="00D845BA" w:rsidRPr="00C864FC" w:rsidRDefault="00D845BA" w:rsidP="00D845BA">
      <w:pPr>
        <w:pStyle w:val="ListParagraph"/>
        <w:ind w:left="1800"/>
        <w:rPr>
          <w:rFonts w:ascii="Arial" w:hAnsi="Arial" w:cs="Arial"/>
          <w:sz w:val="22"/>
          <w:szCs w:val="22"/>
          <w:lang w:val="en-US"/>
        </w:rPr>
      </w:pPr>
    </w:p>
    <w:p w14:paraId="05F02A30" w14:textId="77777777" w:rsidR="008A31CE" w:rsidRPr="00283B06" w:rsidRDefault="008A31CE" w:rsidP="00283B06">
      <w:pPr>
        <w:rPr>
          <w:rFonts w:ascii="Arial" w:hAnsi="Arial" w:cs="Arial"/>
          <w:sz w:val="22"/>
          <w:szCs w:val="22"/>
          <w:lang w:val="en-US"/>
        </w:rPr>
      </w:pPr>
    </w:p>
    <w:p w14:paraId="2B0A4D57" w14:textId="6FE771EB" w:rsidR="00487B1E" w:rsidRDefault="00107522" w:rsidP="00107522">
      <w:pPr>
        <w:pStyle w:val="ListParagraph"/>
        <w:numPr>
          <w:ilvl w:val="0"/>
          <w:numId w:val="1"/>
        </w:numPr>
        <w:rPr>
          <w:rFonts w:ascii="Arial" w:hAnsi="Arial" w:cs="Arial"/>
          <w:b/>
          <w:bCs/>
          <w:sz w:val="22"/>
          <w:szCs w:val="22"/>
          <w:u w:val="single"/>
          <w:lang w:val="en-US"/>
        </w:rPr>
      </w:pPr>
      <w:r w:rsidRPr="00107522">
        <w:rPr>
          <w:rFonts w:ascii="Arial" w:hAnsi="Arial" w:cs="Arial"/>
          <w:b/>
          <w:bCs/>
          <w:sz w:val="22"/>
          <w:szCs w:val="22"/>
          <w:u w:val="single"/>
          <w:lang w:val="en-US"/>
        </w:rPr>
        <w:t>Time</w:t>
      </w:r>
      <w:r w:rsidR="00DA2B7F">
        <w:rPr>
          <w:rFonts w:ascii="Arial" w:hAnsi="Arial" w:cs="Arial"/>
          <w:b/>
          <w:bCs/>
          <w:sz w:val="22"/>
          <w:szCs w:val="22"/>
          <w:u w:val="single"/>
          <w:lang w:val="en-US"/>
        </w:rPr>
        <w:t>line for the Project</w:t>
      </w:r>
    </w:p>
    <w:p w14:paraId="4F184D89" w14:textId="6ACFF930" w:rsidR="00107522" w:rsidRDefault="00107522" w:rsidP="00107522">
      <w:pPr>
        <w:rPr>
          <w:rFonts w:ascii="Arial" w:hAnsi="Arial" w:cs="Arial"/>
          <w:b/>
          <w:bCs/>
          <w:sz w:val="22"/>
          <w:szCs w:val="22"/>
          <w:u w:val="single"/>
          <w:lang w:val="en-US"/>
        </w:rPr>
      </w:pPr>
    </w:p>
    <w:p w14:paraId="4797A36B" w14:textId="6210DF0C" w:rsidR="00107522" w:rsidRDefault="00107522" w:rsidP="000C1E93">
      <w:pPr>
        <w:ind w:left="720"/>
        <w:rPr>
          <w:rFonts w:ascii="Arial" w:hAnsi="Arial" w:cs="Arial"/>
          <w:sz w:val="22"/>
          <w:szCs w:val="22"/>
          <w:lang w:val="en-US"/>
        </w:rPr>
      </w:pPr>
      <w:r>
        <w:rPr>
          <w:rFonts w:ascii="Arial" w:hAnsi="Arial" w:cs="Arial"/>
          <w:sz w:val="22"/>
          <w:szCs w:val="22"/>
          <w:lang w:val="en-US"/>
        </w:rPr>
        <w:t>The contractor is to provide the services as according to the following timeline:</w:t>
      </w:r>
    </w:p>
    <w:p w14:paraId="3C49B3B0" w14:textId="727F4917" w:rsidR="00107522" w:rsidRDefault="00107522" w:rsidP="000C1E93">
      <w:pPr>
        <w:ind w:left="720"/>
        <w:rPr>
          <w:rFonts w:ascii="Arial" w:hAnsi="Arial" w:cs="Arial"/>
          <w:sz w:val="22"/>
          <w:szCs w:val="22"/>
          <w:lang w:val="en-US"/>
        </w:rPr>
      </w:pPr>
    </w:p>
    <w:p w14:paraId="1330746D" w14:textId="1130936E" w:rsidR="00107522" w:rsidRPr="000C1E93" w:rsidRDefault="00107522" w:rsidP="000C1E93">
      <w:pPr>
        <w:pStyle w:val="ListParagraph"/>
        <w:numPr>
          <w:ilvl w:val="1"/>
          <w:numId w:val="9"/>
        </w:numPr>
        <w:rPr>
          <w:rFonts w:ascii="Arial" w:hAnsi="Arial" w:cs="Arial"/>
          <w:sz w:val="22"/>
          <w:szCs w:val="22"/>
          <w:lang w:val="en-US"/>
        </w:rPr>
      </w:pPr>
      <w:r w:rsidRPr="000C1E93">
        <w:rPr>
          <w:rFonts w:ascii="Arial" w:hAnsi="Arial" w:cs="Arial"/>
          <w:sz w:val="22"/>
          <w:szCs w:val="22"/>
          <w:lang w:val="en-US"/>
        </w:rPr>
        <w:t>1</w:t>
      </w:r>
      <w:r w:rsidR="00BD5196">
        <w:rPr>
          <w:rFonts w:ascii="Arial" w:hAnsi="Arial" w:cs="Arial"/>
          <w:sz w:val="22"/>
          <w:szCs w:val="22"/>
          <w:lang w:val="en-US"/>
        </w:rPr>
        <w:t>5</w:t>
      </w:r>
      <w:r w:rsidRPr="000C1E93">
        <w:rPr>
          <w:rFonts w:ascii="Arial" w:hAnsi="Arial" w:cs="Arial"/>
          <w:sz w:val="22"/>
          <w:szCs w:val="22"/>
          <w:lang w:val="en-US"/>
        </w:rPr>
        <w:t xml:space="preserve"> days upon award of contract: submission of detailed proposal and presentation;</w:t>
      </w:r>
    </w:p>
    <w:p w14:paraId="25BE9048" w14:textId="04CF47A2" w:rsidR="00AD6707" w:rsidRPr="000C1E93" w:rsidRDefault="00277C94" w:rsidP="000C1E93">
      <w:pPr>
        <w:pStyle w:val="ListParagraph"/>
        <w:numPr>
          <w:ilvl w:val="1"/>
          <w:numId w:val="9"/>
        </w:numPr>
        <w:rPr>
          <w:rFonts w:ascii="Arial" w:hAnsi="Arial" w:cs="Arial"/>
          <w:sz w:val="22"/>
          <w:szCs w:val="22"/>
          <w:lang w:val="en-US"/>
        </w:rPr>
      </w:pPr>
      <w:r>
        <w:rPr>
          <w:rFonts w:ascii="Arial" w:hAnsi="Arial" w:cs="Arial"/>
          <w:sz w:val="22"/>
          <w:szCs w:val="22"/>
          <w:lang w:val="en-US"/>
        </w:rPr>
        <w:t xml:space="preserve">The </w:t>
      </w:r>
      <w:r w:rsidR="00DA2B7F">
        <w:rPr>
          <w:rFonts w:ascii="Arial" w:hAnsi="Arial" w:cs="Arial"/>
          <w:sz w:val="22"/>
          <w:szCs w:val="22"/>
          <w:lang w:val="en-US"/>
        </w:rPr>
        <w:t>project</w:t>
      </w:r>
      <w:r>
        <w:rPr>
          <w:rFonts w:ascii="Arial" w:hAnsi="Arial" w:cs="Arial"/>
          <w:sz w:val="22"/>
          <w:szCs w:val="22"/>
          <w:lang w:val="en-US"/>
        </w:rPr>
        <w:t xml:space="preserve"> to be launched in Q1 2022 with Opening Ceremony</w:t>
      </w:r>
      <w:r w:rsidR="00AD6707" w:rsidRPr="000C1E93">
        <w:rPr>
          <w:rFonts w:ascii="Arial" w:hAnsi="Arial" w:cs="Arial"/>
          <w:sz w:val="22"/>
          <w:szCs w:val="22"/>
          <w:lang w:val="en-US"/>
        </w:rPr>
        <w:t>;</w:t>
      </w:r>
    </w:p>
    <w:p w14:paraId="3AA6B660" w14:textId="28AF5B77" w:rsidR="00AD6707" w:rsidRDefault="00AD6707" w:rsidP="000C1E93">
      <w:pPr>
        <w:ind w:left="720"/>
        <w:rPr>
          <w:rFonts w:ascii="Arial" w:hAnsi="Arial" w:cs="Arial"/>
          <w:sz w:val="22"/>
          <w:szCs w:val="22"/>
          <w:lang w:val="en-US"/>
        </w:rPr>
      </w:pPr>
    </w:p>
    <w:p w14:paraId="727232F0" w14:textId="22192450" w:rsidR="00ED7D44" w:rsidRDefault="00ED7D44" w:rsidP="000C1E93">
      <w:pPr>
        <w:ind w:left="720"/>
        <w:rPr>
          <w:rFonts w:ascii="Arial" w:hAnsi="Arial" w:cs="Arial"/>
          <w:sz w:val="22"/>
          <w:szCs w:val="22"/>
          <w:lang w:val="en-US"/>
        </w:rPr>
      </w:pPr>
    </w:p>
    <w:p w14:paraId="3992E61B" w14:textId="3FA3207D" w:rsidR="00ED7D44" w:rsidRPr="00ED7D44" w:rsidRDefault="00ED7D44" w:rsidP="00ED7D44">
      <w:pPr>
        <w:pStyle w:val="ListParagraph"/>
        <w:numPr>
          <w:ilvl w:val="0"/>
          <w:numId w:val="1"/>
        </w:numPr>
        <w:rPr>
          <w:rFonts w:ascii="Arial" w:hAnsi="Arial" w:cs="Arial"/>
          <w:b/>
          <w:bCs/>
          <w:sz w:val="22"/>
          <w:szCs w:val="22"/>
          <w:u w:val="single"/>
          <w:lang w:val="en-US"/>
        </w:rPr>
      </w:pPr>
      <w:r w:rsidRPr="00ED7D44">
        <w:rPr>
          <w:rFonts w:ascii="Arial" w:hAnsi="Arial" w:cs="Arial"/>
          <w:b/>
          <w:bCs/>
          <w:sz w:val="22"/>
          <w:szCs w:val="22"/>
          <w:u w:val="single"/>
          <w:lang w:val="en-US"/>
        </w:rPr>
        <w:lastRenderedPageBreak/>
        <w:t>Penalty</w:t>
      </w:r>
    </w:p>
    <w:p w14:paraId="702223DD" w14:textId="68C6C7EC" w:rsidR="00ED7D44" w:rsidRDefault="00ED7D44" w:rsidP="000C1E93">
      <w:pPr>
        <w:ind w:left="720"/>
        <w:rPr>
          <w:rFonts w:ascii="Arial" w:hAnsi="Arial" w:cs="Arial"/>
          <w:sz w:val="22"/>
          <w:szCs w:val="22"/>
          <w:lang w:val="en-US"/>
        </w:rPr>
      </w:pPr>
    </w:p>
    <w:p w14:paraId="2CF0A5A4" w14:textId="2A6549CE" w:rsidR="00ED7D44" w:rsidRDefault="00ED7D44" w:rsidP="00136CF9">
      <w:pPr>
        <w:pStyle w:val="ListParagraph"/>
        <w:numPr>
          <w:ilvl w:val="1"/>
          <w:numId w:val="1"/>
        </w:numPr>
        <w:rPr>
          <w:rFonts w:ascii="Arial" w:hAnsi="Arial" w:cs="Arial"/>
          <w:sz w:val="22"/>
          <w:szCs w:val="22"/>
          <w:lang w:val="en-US"/>
        </w:rPr>
      </w:pPr>
      <w:r>
        <w:rPr>
          <w:rFonts w:ascii="Arial" w:hAnsi="Arial" w:cs="Arial"/>
          <w:sz w:val="22"/>
          <w:szCs w:val="22"/>
          <w:lang w:val="en-US"/>
        </w:rPr>
        <w:t xml:space="preserve">If the </w:t>
      </w:r>
      <w:r w:rsidR="00283B06">
        <w:rPr>
          <w:rFonts w:ascii="Arial" w:hAnsi="Arial" w:cs="Arial"/>
          <w:sz w:val="22"/>
          <w:szCs w:val="22"/>
          <w:lang w:val="en-US"/>
        </w:rPr>
        <w:t>Contractor</w:t>
      </w:r>
      <w:r>
        <w:rPr>
          <w:rFonts w:ascii="Arial" w:hAnsi="Arial" w:cs="Arial"/>
          <w:sz w:val="22"/>
          <w:szCs w:val="22"/>
          <w:lang w:val="en-US"/>
        </w:rPr>
        <w:t xml:space="preserve"> fails to provide the </w:t>
      </w:r>
      <w:r w:rsidR="0058264F">
        <w:rPr>
          <w:rFonts w:ascii="Arial" w:hAnsi="Arial" w:cs="Arial"/>
          <w:sz w:val="22"/>
          <w:szCs w:val="22"/>
          <w:lang w:val="en-US"/>
        </w:rPr>
        <w:t xml:space="preserve">services and deliverables </w:t>
      </w:r>
      <w:r>
        <w:rPr>
          <w:rFonts w:ascii="Arial" w:hAnsi="Arial" w:cs="Arial"/>
          <w:sz w:val="22"/>
          <w:szCs w:val="22"/>
          <w:lang w:val="en-US"/>
        </w:rPr>
        <w:t xml:space="preserve">by the agreed completion date, time being of essence, then, without prejudice to any other rights and remedies of HKAYP, HKAYP shall be entitled to demand the </w:t>
      </w:r>
      <w:r w:rsidR="00283B06">
        <w:rPr>
          <w:rFonts w:ascii="Arial" w:hAnsi="Arial" w:cs="Arial"/>
          <w:sz w:val="22"/>
          <w:szCs w:val="22"/>
          <w:lang w:val="en-US"/>
        </w:rPr>
        <w:t>Contractor</w:t>
      </w:r>
      <w:r>
        <w:rPr>
          <w:rFonts w:ascii="Arial" w:hAnsi="Arial" w:cs="Arial"/>
          <w:sz w:val="22"/>
          <w:szCs w:val="22"/>
          <w:lang w:val="en-US"/>
        </w:rPr>
        <w:t xml:space="preserve"> to pay to HKAYP any loss or damages sustained by HKAYP resulting from delay. The </w:t>
      </w:r>
      <w:r w:rsidR="00283B06">
        <w:rPr>
          <w:rFonts w:ascii="Arial" w:hAnsi="Arial" w:cs="Arial"/>
          <w:sz w:val="22"/>
          <w:szCs w:val="22"/>
          <w:lang w:val="en-US"/>
        </w:rPr>
        <w:t>Contractor</w:t>
      </w:r>
      <w:r>
        <w:rPr>
          <w:rFonts w:ascii="Arial" w:hAnsi="Arial" w:cs="Arial"/>
          <w:sz w:val="22"/>
          <w:szCs w:val="22"/>
          <w:lang w:val="en-US"/>
        </w:rPr>
        <w:t xml:space="preserve"> should notify any foreseeable delays as soon as possible to mitigate the damages. Unless otherwise agreed, the completion date is </w:t>
      </w:r>
      <w:r w:rsidR="00136CF9">
        <w:rPr>
          <w:rFonts w:ascii="Arial" w:hAnsi="Arial" w:cs="Arial"/>
          <w:sz w:val="22"/>
          <w:szCs w:val="22"/>
          <w:lang w:val="en-US"/>
        </w:rPr>
        <w:t xml:space="preserve">to be </w:t>
      </w:r>
      <w:r>
        <w:rPr>
          <w:rFonts w:ascii="Arial" w:hAnsi="Arial" w:cs="Arial"/>
          <w:sz w:val="22"/>
          <w:szCs w:val="22"/>
          <w:lang w:val="en-US"/>
        </w:rPr>
        <w:t xml:space="preserve">agreed in writing. </w:t>
      </w:r>
      <w:r w:rsidR="00283B06">
        <w:rPr>
          <w:rFonts w:ascii="Arial" w:hAnsi="Arial" w:cs="Arial"/>
          <w:sz w:val="22"/>
          <w:szCs w:val="22"/>
          <w:lang w:val="en-US"/>
        </w:rPr>
        <w:t>Contractor</w:t>
      </w:r>
      <w:r>
        <w:rPr>
          <w:rFonts w:ascii="Arial" w:hAnsi="Arial" w:cs="Arial"/>
          <w:sz w:val="22"/>
          <w:szCs w:val="22"/>
          <w:lang w:val="en-US"/>
        </w:rPr>
        <w:t xml:space="preserve"> should take completion date as term of contract when it is signed, regardless the cause of delay.</w:t>
      </w:r>
    </w:p>
    <w:p w14:paraId="06618D16" w14:textId="676E3312" w:rsidR="003E0F7E" w:rsidRDefault="003E0F7E" w:rsidP="00E86355">
      <w:pPr>
        <w:rPr>
          <w:rFonts w:ascii="Arial" w:hAnsi="Arial" w:cs="Arial"/>
          <w:sz w:val="22"/>
          <w:szCs w:val="22"/>
          <w:lang w:val="en-US"/>
        </w:rPr>
      </w:pPr>
    </w:p>
    <w:p w14:paraId="09AA2E95" w14:textId="025A9FA7" w:rsidR="003E0F7E" w:rsidRDefault="003E0F7E" w:rsidP="00136CF9">
      <w:pPr>
        <w:pStyle w:val="ListParagraph"/>
        <w:numPr>
          <w:ilvl w:val="1"/>
          <w:numId w:val="1"/>
        </w:numPr>
        <w:rPr>
          <w:rFonts w:ascii="Arial" w:hAnsi="Arial" w:cs="Arial"/>
          <w:sz w:val="22"/>
          <w:szCs w:val="22"/>
          <w:lang w:val="en-US"/>
        </w:rPr>
      </w:pPr>
      <w:r>
        <w:rPr>
          <w:rFonts w:ascii="Arial" w:hAnsi="Arial" w:cs="Arial"/>
          <w:sz w:val="22"/>
          <w:szCs w:val="22"/>
          <w:lang w:val="en-US"/>
        </w:rPr>
        <w:t xml:space="preserve">HKAYP shall be entitled to terminate the agreement for reason of the </w:t>
      </w:r>
      <w:r w:rsidR="00283B06">
        <w:rPr>
          <w:rFonts w:ascii="Arial" w:hAnsi="Arial" w:cs="Arial"/>
          <w:sz w:val="22"/>
          <w:szCs w:val="22"/>
          <w:lang w:val="en-US"/>
        </w:rPr>
        <w:t>Contractor</w:t>
      </w:r>
      <w:r>
        <w:rPr>
          <w:rFonts w:ascii="Arial" w:hAnsi="Arial" w:cs="Arial"/>
          <w:sz w:val="22"/>
          <w:szCs w:val="22"/>
          <w:lang w:val="en-US"/>
        </w:rPr>
        <w:t xml:space="preserve">’s failure to provide any part of the </w:t>
      </w:r>
      <w:r w:rsidR="003A59A0">
        <w:rPr>
          <w:rFonts w:ascii="Arial" w:hAnsi="Arial" w:cs="Arial"/>
          <w:sz w:val="22"/>
          <w:szCs w:val="22"/>
          <w:lang w:val="en-US"/>
        </w:rPr>
        <w:t>experience</w:t>
      </w:r>
      <w:r>
        <w:rPr>
          <w:rFonts w:ascii="Arial" w:hAnsi="Arial" w:cs="Arial"/>
          <w:sz w:val="22"/>
          <w:szCs w:val="22"/>
          <w:lang w:val="en-US"/>
        </w:rPr>
        <w:t xml:space="preserve"> or serious delay is found in the project, after warning notice is given. Under such situation, the </w:t>
      </w:r>
      <w:r w:rsidR="00283B06">
        <w:rPr>
          <w:rFonts w:ascii="Arial" w:hAnsi="Arial" w:cs="Arial"/>
          <w:sz w:val="22"/>
          <w:szCs w:val="22"/>
          <w:lang w:val="en-US"/>
        </w:rPr>
        <w:t>Contractor</w:t>
      </w:r>
      <w:r>
        <w:rPr>
          <w:rFonts w:ascii="Arial" w:hAnsi="Arial" w:cs="Arial"/>
          <w:sz w:val="22"/>
          <w:szCs w:val="22"/>
          <w:lang w:val="en-US"/>
        </w:rPr>
        <w:t xml:space="preserve"> shall be liable to forfeit the sum of money </w:t>
      </w:r>
      <w:r w:rsidR="00E86355">
        <w:rPr>
          <w:rFonts w:ascii="Arial" w:hAnsi="Arial" w:cs="Arial"/>
          <w:sz w:val="22"/>
          <w:szCs w:val="22"/>
          <w:lang w:val="en-US"/>
        </w:rPr>
        <w:t>not yet paid to them and in addition to pay the amount of any loss</w:t>
      </w:r>
      <w:r w:rsidR="00136CF9">
        <w:rPr>
          <w:rFonts w:ascii="Arial" w:hAnsi="Arial" w:cs="Arial"/>
          <w:sz w:val="22"/>
          <w:szCs w:val="22"/>
          <w:lang w:val="en-US"/>
        </w:rPr>
        <w:t xml:space="preserve"> and damage</w:t>
      </w:r>
      <w:r w:rsidR="00E86355">
        <w:rPr>
          <w:rFonts w:ascii="Arial" w:hAnsi="Arial" w:cs="Arial"/>
          <w:sz w:val="22"/>
          <w:szCs w:val="22"/>
          <w:lang w:val="en-US"/>
        </w:rPr>
        <w:t xml:space="preserve"> resulting from such determination.</w:t>
      </w:r>
      <w:r>
        <w:rPr>
          <w:rFonts w:ascii="Arial" w:hAnsi="Arial" w:cs="Arial"/>
          <w:sz w:val="22"/>
          <w:szCs w:val="22"/>
          <w:lang w:val="en-US"/>
        </w:rPr>
        <w:t xml:space="preserve"> </w:t>
      </w:r>
    </w:p>
    <w:p w14:paraId="31D7E792" w14:textId="77777777" w:rsidR="008A31CE" w:rsidRPr="00332189" w:rsidRDefault="008A31CE" w:rsidP="00332189">
      <w:pPr>
        <w:rPr>
          <w:rFonts w:ascii="Arial" w:hAnsi="Arial" w:cs="Arial"/>
          <w:sz w:val="22"/>
          <w:szCs w:val="22"/>
          <w:lang w:val="en-US"/>
        </w:rPr>
      </w:pPr>
    </w:p>
    <w:p w14:paraId="52F5D677" w14:textId="2A1B819C" w:rsidR="004916CD" w:rsidRPr="00082606" w:rsidRDefault="00082606" w:rsidP="00082606">
      <w:pPr>
        <w:pStyle w:val="ListParagraph"/>
        <w:numPr>
          <w:ilvl w:val="0"/>
          <w:numId w:val="1"/>
        </w:numPr>
        <w:rPr>
          <w:rFonts w:ascii="Arial" w:hAnsi="Arial" w:cs="Arial"/>
          <w:b/>
          <w:bCs/>
          <w:sz w:val="22"/>
          <w:szCs w:val="22"/>
          <w:u w:val="single"/>
          <w:lang w:val="en-US"/>
        </w:rPr>
      </w:pPr>
      <w:r w:rsidRPr="00082606">
        <w:rPr>
          <w:rFonts w:ascii="Arial" w:hAnsi="Arial" w:cs="Arial"/>
          <w:b/>
          <w:bCs/>
          <w:sz w:val="22"/>
          <w:szCs w:val="22"/>
          <w:u w:val="single"/>
          <w:lang w:val="en-US"/>
        </w:rPr>
        <w:t>Insurance &amp; liability for damages</w:t>
      </w:r>
    </w:p>
    <w:p w14:paraId="7C480A05" w14:textId="72B5658A" w:rsidR="00082606" w:rsidRDefault="00082606" w:rsidP="00107522">
      <w:pPr>
        <w:rPr>
          <w:rFonts w:ascii="Arial" w:hAnsi="Arial" w:cs="Arial"/>
          <w:sz w:val="22"/>
          <w:szCs w:val="22"/>
          <w:lang w:val="en-US"/>
        </w:rPr>
      </w:pPr>
    </w:p>
    <w:p w14:paraId="50A7CC66" w14:textId="7C97081E" w:rsidR="004916CD" w:rsidRDefault="004916CD" w:rsidP="00107522">
      <w:pPr>
        <w:rPr>
          <w:rFonts w:ascii="Arial" w:hAnsi="Arial" w:cs="Arial"/>
          <w:sz w:val="22"/>
          <w:szCs w:val="22"/>
          <w:lang w:val="en-US"/>
        </w:rPr>
      </w:pPr>
    </w:p>
    <w:p w14:paraId="516D68AD" w14:textId="77A219FE" w:rsidR="00136CF9" w:rsidRDefault="00136CF9" w:rsidP="00136CF9">
      <w:pPr>
        <w:pStyle w:val="ListParagraph"/>
        <w:numPr>
          <w:ilvl w:val="1"/>
          <w:numId w:val="1"/>
        </w:numPr>
        <w:rPr>
          <w:rFonts w:ascii="Arial" w:hAnsi="Arial" w:cs="Arial"/>
          <w:sz w:val="22"/>
          <w:szCs w:val="22"/>
          <w:lang w:val="en-US"/>
        </w:rPr>
      </w:pPr>
      <w:r>
        <w:rPr>
          <w:rFonts w:ascii="Arial" w:hAnsi="Arial" w:cs="Arial"/>
          <w:sz w:val="22"/>
          <w:szCs w:val="22"/>
          <w:lang w:val="en-US"/>
        </w:rPr>
        <w:t xml:space="preserve">The Contractor shall be entirely responsible for all matters of security, liability protection etc. and related insurance coverage </w:t>
      </w:r>
      <w:r w:rsidR="0058264F">
        <w:rPr>
          <w:rFonts w:ascii="Arial" w:hAnsi="Arial" w:cs="Arial"/>
          <w:sz w:val="22"/>
          <w:szCs w:val="22"/>
          <w:lang w:val="en-US"/>
        </w:rPr>
        <w:t>for ordering of materials</w:t>
      </w:r>
      <w:r>
        <w:rPr>
          <w:rFonts w:ascii="Arial" w:hAnsi="Arial" w:cs="Arial"/>
          <w:sz w:val="22"/>
          <w:szCs w:val="22"/>
          <w:lang w:val="en-US"/>
        </w:rPr>
        <w:t>.</w:t>
      </w:r>
    </w:p>
    <w:p w14:paraId="491F50D9" w14:textId="77777777" w:rsidR="00136CF9" w:rsidRDefault="00136CF9" w:rsidP="00107522">
      <w:pPr>
        <w:rPr>
          <w:rFonts w:ascii="Arial" w:hAnsi="Arial" w:cs="Arial"/>
          <w:sz w:val="22"/>
          <w:szCs w:val="22"/>
          <w:lang w:val="en-US"/>
        </w:rPr>
      </w:pPr>
    </w:p>
    <w:p w14:paraId="12B4A417" w14:textId="3707B44A" w:rsidR="00F3684B" w:rsidRDefault="00F3684B" w:rsidP="00107522">
      <w:pPr>
        <w:rPr>
          <w:rFonts w:ascii="Arial" w:hAnsi="Arial" w:cs="Arial"/>
          <w:sz w:val="22"/>
          <w:szCs w:val="22"/>
          <w:lang w:val="en-US"/>
        </w:rPr>
      </w:pPr>
    </w:p>
    <w:p w14:paraId="3D9C3B9F" w14:textId="6D623A61" w:rsidR="00F3684B" w:rsidRDefault="00332189" w:rsidP="00F3684B">
      <w:pPr>
        <w:pStyle w:val="ListParagraph"/>
        <w:numPr>
          <w:ilvl w:val="0"/>
          <w:numId w:val="1"/>
        </w:numPr>
        <w:rPr>
          <w:rFonts w:ascii="Arial" w:hAnsi="Arial" w:cs="Arial"/>
          <w:b/>
          <w:bCs/>
          <w:sz w:val="22"/>
          <w:szCs w:val="22"/>
          <w:u w:val="single"/>
          <w:lang w:val="en-US"/>
        </w:rPr>
      </w:pPr>
      <w:r>
        <w:rPr>
          <w:rFonts w:ascii="Arial" w:hAnsi="Arial" w:cs="Arial"/>
          <w:b/>
          <w:bCs/>
          <w:sz w:val="22"/>
          <w:szCs w:val="22"/>
          <w:u w:val="single"/>
          <w:lang w:val="en-US"/>
        </w:rPr>
        <w:t>T</w:t>
      </w:r>
      <w:r w:rsidR="00F3684B" w:rsidRPr="00F3684B">
        <w:rPr>
          <w:rFonts w:ascii="Arial" w:hAnsi="Arial" w:cs="Arial"/>
          <w:b/>
          <w:bCs/>
          <w:sz w:val="22"/>
          <w:szCs w:val="22"/>
          <w:u w:val="single"/>
          <w:lang w:val="en-US"/>
        </w:rPr>
        <w:t>erms of Payment</w:t>
      </w:r>
    </w:p>
    <w:p w14:paraId="7A4C3878" w14:textId="77777777" w:rsidR="009F6FF5" w:rsidRDefault="009F6FF5" w:rsidP="00332189">
      <w:pPr>
        <w:rPr>
          <w:rFonts w:ascii="Arial" w:hAnsi="Arial" w:cs="Arial"/>
          <w:sz w:val="22"/>
          <w:szCs w:val="22"/>
          <w:lang w:val="en-US"/>
        </w:rPr>
      </w:pPr>
    </w:p>
    <w:p w14:paraId="6C66973E" w14:textId="61865A8A" w:rsidR="00332189" w:rsidRPr="00332189" w:rsidRDefault="00332189" w:rsidP="00332189">
      <w:pPr>
        <w:rPr>
          <w:rFonts w:ascii="Arial" w:hAnsi="Arial" w:cs="Arial"/>
          <w:sz w:val="22"/>
          <w:szCs w:val="22"/>
          <w:lang w:val="en-US"/>
        </w:rPr>
      </w:pPr>
      <w:r w:rsidRPr="00332189">
        <w:rPr>
          <w:rFonts w:ascii="Arial" w:hAnsi="Arial" w:cs="Arial"/>
          <w:sz w:val="22"/>
          <w:szCs w:val="22"/>
          <w:lang w:val="en-US"/>
        </w:rPr>
        <w:t>The Contractor shall follow the terms of payment below:</w:t>
      </w:r>
    </w:p>
    <w:p w14:paraId="11DFFC0C" w14:textId="4196E737" w:rsidR="00332189" w:rsidRDefault="00332189" w:rsidP="00332189">
      <w:pPr>
        <w:rPr>
          <w:rFonts w:ascii="Arial" w:hAnsi="Arial" w:cs="Arial"/>
          <w:b/>
          <w:bCs/>
          <w:sz w:val="22"/>
          <w:szCs w:val="22"/>
          <w:u w:val="single"/>
          <w:lang w:val="en-US"/>
        </w:rPr>
      </w:pPr>
    </w:p>
    <w:tbl>
      <w:tblPr>
        <w:tblStyle w:val="TableGrid"/>
        <w:tblW w:w="0" w:type="auto"/>
        <w:tblInd w:w="720" w:type="dxa"/>
        <w:tblLook w:val="04A0" w:firstRow="1" w:lastRow="0" w:firstColumn="1" w:lastColumn="0" w:noHBand="0" w:noVBand="1"/>
      </w:tblPr>
      <w:tblGrid>
        <w:gridCol w:w="409"/>
        <w:gridCol w:w="5403"/>
        <w:gridCol w:w="1767"/>
      </w:tblGrid>
      <w:tr w:rsidR="00332189" w14:paraId="7B6D0FDC" w14:textId="77777777" w:rsidTr="00087231">
        <w:tc>
          <w:tcPr>
            <w:tcW w:w="409" w:type="dxa"/>
          </w:tcPr>
          <w:p w14:paraId="37BA772D" w14:textId="77777777" w:rsidR="00332189" w:rsidRPr="000B6241" w:rsidRDefault="00332189" w:rsidP="00087231">
            <w:pPr>
              <w:jc w:val="center"/>
              <w:rPr>
                <w:rFonts w:ascii="Arial" w:hAnsi="Arial" w:cs="Arial"/>
                <w:b/>
                <w:bCs/>
                <w:sz w:val="22"/>
                <w:szCs w:val="22"/>
                <w:lang w:val="en-US"/>
              </w:rPr>
            </w:pPr>
          </w:p>
        </w:tc>
        <w:tc>
          <w:tcPr>
            <w:tcW w:w="5403" w:type="dxa"/>
          </w:tcPr>
          <w:p w14:paraId="077ADB35" w14:textId="77777777" w:rsidR="00332189" w:rsidRPr="000B6241" w:rsidRDefault="00332189" w:rsidP="00087231">
            <w:pPr>
              <w:jc w:val="center"/>
              <w:rPr>
                <w:rFonts w:ascii="Arial" w:hAnsi="Arial" w:cs="Arial"/>
                <w:b/>
                <w:bCs/>
                <w:sz w:val="22"/>
                <w:szCs w:val="22"/>
                <w:lang w:val="en-US"/>
              </w:rPr>
            </w:pPr>
            <w:r w:rsidRPr="000B6241">
              <w:rPr>
                <w:rFonts w:ascii="Arial" w:hAnsi="Arial" w:cs="Arial"/>
                <w:b/>
                <w:bCs/>
                <w:sz w:val="22"/>
                <w:szCs w:val="22"/>
                <w:lang w:val="en-US"/>
              </w:rPr>
              <w:t>Stage</w:t>
            </w:r>
          </w:p>
        </w:tc>
        <w:tc>
          <w:tcPr>
            <w:tcW w:w="1767" w:type="dxa"/>
          </w:tcPr>
          <w:p w14:paraId="0F383C46" w14:textId="77777777" w:rsidR="00332189" w:rsidRPr="000B6241" w:rsidRDefault="00332189" w:rsidP="00087231">
            <w:pPr>
              <w:jc w:val="center"/>
              <w:rPr>
                <w:rFonts w:ascii="Arial" w:hAnsi="Arial" w:cs="Arial"/>
                <w:b/>
                <w:bCs/>
                <w:sz w:val="22"/>
                <w:szCs w:val="22"/>
                <w:lang w:val="en-US"/>
              </w:rPr>
            </w:pPr>
            <w:r w:rsidRPr="000B6241">
              <w:rPr>
                <w:rFonts w:ascii="Arial" w:hAnsi="Arial" w:cs="Arial"/>
                <w:b/>
                <w:bCs/>
                <w:sz w:val="22"/>
                <w:szCs w:val="22"/>
                <w:lang w:val="en-US"/>
              </w:rPr>
              <w:t>Payment</w:t>
            </w:r>
          </w:p>
        </w:tc>
      </w:tr>
      <w:tr w:rsidR="00332189" w14:paraId="0A4B625B" w14:textId="77777777" w:rsidTr="00087231">
        <w:tc>
          <w:tcPr>
            <w:tcW w:w="409" w:type="dxa"/>
          </w:tcPr>
          <w:p w14:paraId="2206613C" w14:textId="77777777" w:rsidR="00332189" w:rsidRDefault="00332189" w:rsidP="00087231">
            <w:pPr>
              <w:rPr>
                <w:rFonts w:ascii="Arial" w:hAnsi="Arial" w:cs="Arial"/>
                <w:sz w:val="22"/>
                <w:szCs w:val="22"/>
                <w:lang w:val="en-US"/>
              </w:rPr>
            </w:pPr>
            <w:r>
              <w:rPr>
                <w:rFonts w:ascii="Arial" w:hAnsi="Arial" w:cs="Arial"/>
                <w:sz w:val="22"/>
                <w:szCs w:val="22"/>
                <w:lang w:val="en-US"/>
              </w:rPr>
              <w:t>1</w:t>
            </w:r>
          </w:p>
        </w:tc>
        <w:tc>
          <w:tcPr>
            <w:tcW w:w="5403" w:type="dxa"/>
          </w:tcPr>
          <w:p w14:paraId="69CD0D71" w14:textId="01AA9399" w:rsidR="00332189" w:rsidRDefault="00332189" w:rsidP="00087231">
            <w:pPr>
              <w:rPr>
                <w:rFonts w:ascii="Arial" w:hAnsi="Arial" w:cs="Arial"/>
                <w:sz w:val="22"/>
                <w:szCs w:val="22"/>
                <w:lang w:val="en-US"/>
              </w:rPr>
            </w:pPr>
            <w:r>
              <w:rPr>
                <w:rFonts w:ascii="Arial" w:hAnsi="Arial" w:cs="Arial"/>
                <w:sz w:val="22"/>
                <w:szCs w:val="22"/>
                <w:lang w:val="en-US"/>
              </w:rPr>
              <w:t>Upon award of this Tender</w:t>
            </w:r>
          </w:p>
        </w:tc>
        <w:tc>
          <w:tcPr>
            <w:tcW w:w="1767" w:type="dxa"/>
          </w:tcPr>
          <w:p w14:paraId="7A898F4C" w14:textId="5411F411" w:rsidR="00332189" w:rsidRDefault="00CD4D03" w:rsidP="00087231">
            <w:pPr>
              <w:jc w:val="center"/>
              <w:rPr>
                <w:rFonts w:ascii="Arial" w:hAnsi="Arial" w:cs="Arial"/>
                <w:sz w:val="22"/>
                <w:szCs w:val="22"/>
                <w:lang w:val="en-US"/>
              </w:rPr>
            </w:pPr>
            <w:r>
              <w:rPr>
                <w:rFonts w:ascii="Arial" w:hAnsi="Arial" w:cs="Arial"/>
                <w:sz w:val="22"/>
                <w:szCs w:val="22"/>
                <w:lang w:val="en-US"/>
              </w:rPr>
              <w:t>3</w:t>
            </w:r>
            <w:r w:rsidR="00332189">
              <w:rPr>
                <w:rFonts w:ascii="Arial" w:hAnsi="Arial" w:cs="Arial"/>
                <w:sz w:val="22"/>
                <w:szCs w:val="22"/>
                <w:lang w:val="en-US"/>
              </w:rPr>
              <w:t>0%</w:t>
            </w:r>
          </w:p>
        </w:tc>
      </w:tr>
      <w:tr w:rsidR="00332189" w14:paraId="7C41F171" w14:textId="77777777" w:rsidTr="00087231">
        <w:tc>
          <w:tcPr>
            <w:tcW w:w="409" w:type="dxa"/>
          </w:tcPr>
          <w:p w14:paraId="41F91F40" w14:textId="04A029CC" w:rsidR="00332189" w:rsidRPr="00DC44DD" w:rsidRDefault="00DC44DD" w:rsidP="00087231">
            <w:pPr>
              <w:rPr>
                <w:rFonts w:ascii="Arial" w:eastAsia="新細明體" w:hAnsi="Arial" w:cs="Arial"/>
                <w:sz w:val="22"/>
                <w:szCs w:val="22"/>
                <w:lang w:val="en-US" w:eastAsia="zh-TW"/>
              </w:rPr>
            </w:pPr>
            <w:r>
              <w:rPr>
                <w:rFonts w:ascii="Arial" w:eastAsia="新細明體" w:hAnsi="Arial" w:cs="Arial" w:hint="eastAsia"/>
                <w:sz w:val="22"/>
                <w:szCs w:val="22"/>
                <w:lang w:val="en-US" w:eastAsia="zh-TW"/>
              </w:rPr>
              <w:t>2</w:t>
            </w:r>
          </w:p>
        </w:tc>
        <w:tc>
          <w:tcPr>
            <w:tcW w:w="5403" w:type="dxa"/>
          </w:tcPr>
          <w:p w14:paraId="0D30AD93" w14:textId="76A90A7C" w:rsidR="00332189" w:rsidRPr="00DC44DD" w:rsidRDefault="00332189" w:rsidP="00087231">
            <w:pPr>
              <w:rPr>
                <w:rFonts w:ascii="Arial" w:eastAsia="新細明體" w:hAnsi="Arial" w:cs="Arial"/>
                <w:sz w:val="22"/>
                <w:szCs w:val="22"/>
                <w:lang w:val="en-US" w:eastAsia="zh-TW"/>
              </w:rPr>
            </w:pPr>
            <w:r>
              <w:rPr>
                <w:rFonts w:ascii="Arial" w:hAnsi="Arial" w:cs="Arial"/>
                <w:sz w:val="22"/>
                <w:szCs w:val="22"/>
                <w:lang w:val="en-US"/>
              </w:rPr>
              <w:t xml:space="preserve">Upon satisfactory completion </w:t>
            </w:r>
            <w:r w:rsidR="00B47A42">
              <w:rPr>
                <w:rFonts w:ascii="Arial" w:hAnsi="Arial" w:cs="Arial"/>
                <w:sz w:val="22"/>
                <w:szCs w:val="22"/>
                <w:lang w:val="en-US"/>
              </w:rPr>
              <w:t>50% of</w:t>
            </w:r>
            <w:r>
              <w:rPr>
                <w:rFonts w:ascii="Arial" w:hAnsi="Arial" w:cs="Arial"/>
                <w:sz w:val="22"/>
                <w:szCs w:val="22"/>
                <w:lang w:val="en-US"/>
              </w:rPr>
              <w:t xml:space="preserve"> work</w:t>
            </w:r>
            <w:r w:rsidR="00DC44DD">
              <w:rPr>
                <w:rFonts w:ascii="Arial" w:hAnsi="Arial" w:cs="Arial"/>
                <w:sz w:val="22"/>
                <w:szCs w:val="22"/>
                <w:lang w:val="en-US"/>
              </w:rPr>
              <w:t xml:space="preserve"> &amp; acceptance</w:t>
            </w:r>
            <w:r w:rsidR="007F2AE9">
              <w:rPr>
                <w:rFonts w:ascii="Arial" w:hAnsi="Arial" w:cs="Arial"/>
                <w:sz w:val="22"/>
                <w:szCs w:val="22"/>
                <w:lang w:val="en-US"/>
              </w:rPr>
              <w:t xml:space="preserve">, </w:t>
            </w:r>
            <w:r w:rsidR="00B47A42">
              <w:rPr>
                <w:rFonts w:ascii="Arial" w:hAnsi="Arial" w:cs="Arial"/>
                <w:sz w:val="22"/>
                <w:szCs w:val="22"/>
                <w:lang w:val="en-US"/>
              </w:rPr>
              <w:t>July</w:t>
            </w:r>
            <w:r w:rsidR="007F2AE9">
              <w:rPr>
                <w:rFonts w:ascii="Arial" w:hAnsi="Arial" w:cs="Arial"/>
                <w:sz w:val="22"/>
                <w:szCs w:val="22"/>
                <w:lang w:val="en-US"/>
              </w:rPr>
              <w:t xml:space="preserve"> 2022</w:t>
            </w:r>
          </w:p>
        </w:tc>
        <w:tc>
          <w:tcPr>
            <w:tcW w:w="1767" w:type="dxa"/>
          </w:tcPr>
          <w:p w14:paraId="1F7F9348" w14:textId="77777777" w:rsidR="00332189" w:rsidRDefault="00332189" w:rsidP="00087231">
            <w:pPr>
              <w:jc w:val="center"/>
              <w:rPr>
                <w:rFonts w:ascii="Arial" w:hAnsi="Arial" w:cs="Arial"/>
                <w:sz w:val="22"/>
                <w:szCs w:val="22"/>
                <w:lang w:val="en-US"/>
              </w:rPr>
            </w:pPr>
            <w:r>
              <w:rPr>
                <w:rFonts w:ascii="Arial" w:hAnsi="Arial" w:cs="Arial"/>
                <w:sz w:val="22"/>
                <w:szCs w:val="22"/>
                <w:lang w:val="en-US"/>
              </w:rPr>
              <w:t>30%</w:t>
            </w:r>
          </w:p>
        </w:tc>
      </w:tr>
      <w:tr w:rsidR="00332189" w14:paraId="0B24CE2C" w14:textId="77777777" w:rsidTr="00087231">
        <w:tc>
          <w:tcPr>
            <w:tcW w:w="409" w:type="dxa"/>
          </w:tcPr>
          <w:p w14:paraId="31FA9843" w14:textId="77777777" w:rsidR="00332189" w:rsidRDefault="00332189" w:rsidP="00087231">
            <w:pPr>
              <w:rPr>
                <w:rFonts w:ascii="Arial" w:hAnsi="Arial" w:cs="Arial"/>
                <w:sz w:val="22"/>
                <w:szCs w:val="22"/>
                <w:lang w:val="en-US"/>
              </w:rPr>
            </w:pPr>
            <w:r>
              <w:rPr>
                <w:rFonts w:ascii="Arial" w:hAnsi="Arial" w:cs="Arial"/>
                <w:sz w:val="22"/>
                <w:szCs w:val="22"/>
                <w:lang w:val="en-US"/>
              </w:rPr>
              <w:t>6</w:t>
            </w:r>
          </w:p>
        </w:tc>
        <w:tc>
          <w:tcPr>
            <w:tcW w:w="5403" w:type="dxa"/>
          </w:tcPr>
          <w:p w14:paraId="75B00DB7" w14:textId="438799FA" w:rsidR="00332189" w:rsidRDefault="00332189" w:rsidP="00087231">
            <w:pPr>
              <w:rPr>
                <w:rFonts w:ascii="Arial" w:hAnsi="Arial" w:cs="Arial"/>
                <w:sz w:val="22"/>
                <w:szCs w:val="22"/>
                <w:lang w:val="en-US"/>
              </w:rPr>
            </w:pPr>
            <w:r>
              <w:rPr>
                <w:rFonts w:ascii="Arial" w:hAnsi="Arial" w:cs="Arial"/>
                <w:sz w:val="22"/>
                <w:szCs w:val="22"/>
                <w:lang w:val="en-US"/>
              </w:rPr>
              <w:t xml:space="preserve">Upon </w:t>
            </w:r>
            <w:r w:rsidR="00217A20">
              <w:rPr>
                <w:rFonts w:ascii="Arial" w:hAnsi="Arial" w:cs="Arial"/>
                <w:sz w:val="22"/>
                <w:szCs w:val="22"/>
                <w:lang w:val="en-US"/>
              </w:rPr>
              <w:t xml:space="preserve">satisfactory </w:t>
            </w:r>
            <w:r>
              <w:rPr>
                <w:rFonts w:ascii="Arial" w:hAnsi="Arial" w:cs="Arial"/>
                <w:sz w:val="22"/>
                <w:szCs w:val="22"/>
                <w:lang w:val="en-US"/>
              </w:rPr>
              <w:t>completion</w:t>
            </w:r>
            <w:r w:rsidR="00B47A42">
              <w:rPr>
                <w:rFonts w:ascii="Arial" w:hAnsi="Arial" w:cs="Arial"/>
                <w:sz w:val="22"/>
                <w:szCs w:val="22"/>
                <w:lang w:val="en-US"/>
              </w:rPr>
              <w:t xml:space="preserve">, Jan </w:t>
            </w:r>
            <w:r w:rsidR="007F2AE9">
              <w:rPr>
                <w:rFonts w:ascii="Arial" w:hAnsi="Arial" w:cs="Arial"/>
                <w:sz w:val="22"/>
                <w:szCs w:val="22"/>
                <w:lang w:val="en-US"/>
              </w:rPr>
              <w:t>202</w:t>
            </w:r>
            <w:r w:rsidR="00B47A42">
              <w:rPr>
                <w:rFonts w:ascii="Arial" w:hAnsi="Arial" w:cs="Arial"/>
                <w:sz w:val="22"/>
                <w:szCs w:val="22"/>
                <w:lang w:val="en-US"/>
              </w:rPr>
              <w:t>3</w:t>
            </w:r>
          </w:p>
        </w:tc>
        <w:tc>
          <w:tcPr>
            <w:tcW w:w="1767" w:type="dxa"/>
          </w:tcPr>
          <w:p w14:paraId="7E0B1B57" w14:textId="5B5A462B" w:rsidR="00332189" w:rsidRDefault="00DC44DD" w:rsidP="00087231">
            <w:pPr>
              <w:jc w:val="center"/>
              <w:rPr>
                <w:rFonts w:ascii="Arial" w:hAnsi="Arial" w:cs="Arial"/>
                <w:sz w:val="22"/>
                <w:szCs w:val="22"/>
                <w:lang w:val="en-US"/>
              </w:rPr>
            </w:pPr>
            <w:r>
              <w:rPr>
                <w:rFonts w:ascii="Arial" w:hAnsi="Arial" w:cs="Arial"/>
                <w:sz w:val="22"/>
                <w:szCs w:val="22"/>
                <w:lang w:val="en-US"/>
              </w:rPr>
              <w:t>4</w:t>
            </w:r>
            <w:r w:rsidR="00332189">
              <w:rPr>
                <w:rFonts w:ascii="Arial" w:hAnsi="Arial" w:cs="Arial"/>
                <w:sz w:val="22"/>
                <w:szCs w:val="22"/>
                <w:lang w:val="en-US"/>
              </w:rPr>
              <w:t>0%</w:t>
            </w:r>
          </w:p>
        </w:tc>
      </w:tr>
      <w:tr w:rsidR="00332189" w14:paraId="4C197293" w14:textId="77777777" w:rsidTr="00087231">
        <w:tc>
          <w:tcPr>
            <w:tcW w:w="409" w:type="dxa"/>
          </w:tcPr>
          <w:p w14:paraId="1E062150" w14:textId="77777777" w:rsidR="00332189" w:rsidRPr="005316BB" w:rsidRDefault="00332189" w:rsidP="00087231">
            <w:pPr>
              <w:jc w:val="right"/>
              <w:rPr>
                <w:rFonts w:ascii="Arial" w:hAnsi="Arial" w:cs="Arial"/>
                <w:b/>
                <w:bCs/>
                <w:sz w:val="22"/>
                <w:szCs w:val="22"/>
                <w:lang w:val="en-US"/>
              </w:rPr>
            </w:pPr>
          </w:p>
        </w:tc>
        <w:tc>
          <w:tcPr>
            <w:tcW w:w="5403" w:type="dxa"/>
          </w:tcPr>
          <w:p w14:paraId="6C38BDCC" w14:textId="77777777" w:rsidR="00332189" w:rsidRPr="005316BB" w:rsidRDefault="00332189" w:rsidP="00087231">
            <w:pPr>
              <w:jc w:val="right"/>
              <w:rPr>
                <w:rFonts w:ascii="Arial" w:hAnsi="Arial" w:cs="Arial"/>
                <w:b/>
                <w:bCs/>
                <w:sz w:val="22"/>
                <w:szCs w:val="22"/>
                <w:lang w:val="en-US"/>
              </w:rPr>
            </w:pPr>
            <w:r w:rsidRPr="005316BB">
              <w:rPr>
                <w:rFonts w:ascii="Arial" w:hAnsi="Arial" w:cs="Arial"/>
                <w:b/>
                <w:bCs/>
                <w:sz w:val="22"/>
                <w:szCs w:val="22"/>
                <w:lang w:val="en-US"/>
              </w:rPr>
              <w:t>Total:</w:t>
            </w:r>
          </w:p>
        </w:tc>
        <w:tc>
          <w:tcPr>
            <w:tcW w:w="1767" w:type="dxa"/>
          </w:tcPr>
          <w:p w14:paraId="57D61CBD" w14:textId="77777777" w:rsidR="00332189" w:rsidRPr="005316BB" w:rsidRDefault="00332189" w:rsidP="00087231">
            <w:pPr>
              <w:jc w:val="center"/>
              <w:rPr>
                <w:rFonts w:ascii="Arial" w:hAnsi="Arial" w:cs="Arial"/>
                <w:b/>
                <w:bCs/>
                <w:sz w:val="22"/>
                <w:szCs w:val="22"/>
                <w:lang w:val="en-US"/>
              </w:rPr>
            </w:pPr>
            <w:r w:rsidRPr="005316BB">
              <w:rPr>
                <w:rFonts w:ascii="Arial" w:hAnsi="Arial" w:cs="Arial"/>
                <w:b/>
                <w:bCs/>
                <w:sz w:val="22"/>
                <w:szCs w:val="22"/>
                <w:lang w:val="en-US"/>
              </w:rPr>
              <w:t>100%</w:t>
            </w:r>
          </w:p>
        </w:tc>
      </w:tr>
    </w:tbl>
    <w:p w14:paraId="55310EA8" w14:textId="77777777" w:rsidR="00332189" w:rsidRPr="00332189" w:rsidRDefault="00332189" w:rsidP="00332189">
      <w:pPr>
        <w:rPr>
          <w:rFonts w:ascii="Arial" w:hAnsi="Arial" w:cs="Arial"/>
          <w:sz w:val="22"/>
          <w:szCs w:val="22"/>
          <w:lang w:val="en-US"/>
        </w:rPr>
      </w:pPr>
    </w:p>
    <w:p w14:paraId="250215C2" w14:textId="77777777" w:rsidR="00F3684B" w:rsidRDefault="00F3684B" w:rsidP="00107522">
      <w:pPr>
        <w:rPr>
          <w:rFonts w:ascii="Arial" w:hAnsi="Arial" w:cs="Arial"/>
          <w:sz w:val="22"/>
          <w:szCs w:val="22"/>
          <w:lang w:val="en-US"/>
        </w:rPr>
      </w:pPr>
    </w:p>
    <w:p w14:paraId="409043D9" w14:textId="77777777" w:rsidR="00530514" w:rsidRPr="00530514" w:rsidRDefault="00107522" w:rsidP="00543250">
      <w:pPr>
        <w:pStyle w:val="ListParagraph"/>
        <w:numPr>
          <w:ilvl w:val="0"/>
          <w:numId w:val="1"/>
        </w:numPr>
        <w:rPr>
          <w:rFonts w:ascii="Arial" w:hAnsi="Arial" w:cs="Arial"/>
          <w:sz w:val="22"/>
          <w:szCs w:val="22"/>
          <w:lang w:val="en-US"/>
        </w:rPr>
      </w:pPr>
      <w:r w:rsidRPr="00B47A42">
        <w:rPr>
          <w:rFonts w:ascii="Arial" w:hAnsi="Arial" w:cs="Arial"/>
          <w:b/>
          <w:bCs/>
          <w:sz w:val="22"/>
          <w:szCs w:val="22"/>
          <w:u w:val="single"/>
          <w:lang w:val="en-US"/>
        </w:rPr>
        <w:t>Information to be included in the Tender</w:t>
      </w:r>
    </w:p>
    <w:p w14:paraId="6462EF66" w14:textId="77777777" w:rsidR="00530514" w:rsidRDefault="00530514" w:rsidP="00530514">
      <w:pPr>
        <w:pStyle w:val="ListParagraph"/>
        <w:rPr>
          <w:rFonts w:ascii="Arial" w:hAnsi="Arial" w:cs="Arial"/>
          <w:sz w:val="22"/>
          <w:szCs w:val="22"/>
          <w:lang w:val="en-US"/>
        </w:rPr>
      </w:pPr>
    </w:p>
    <w:p w14:paraId="34220B7C" w14:textId="7987A8C8" w:rsidR="00107522" w:rsidRPr="00B47A42" w:rsidRDefault="00A829E4" w:rsidP="00530514">
      <w:pPr>
        <w:pStyle w:val="ListParagraph"/>
        <w:rPr>
          <w:rFonts w:ascii="Arial" w:hAnsi="Arial" w:cs="Arial"/>
          <w:sz w:val="22"/>
          <w:szCs w:val="22"/>
          <w:lang w:val="en-US"/>
        </w:rPr>
      </w:pPr>
      <w:r w:rsidRPr="00B47A42">
        <w:rPr>
          <w:rFonts w:ascii="Arial" w:hAnsi="Arial" w:cs="Arial"/>
          <w:sz w:val="22"/>
          <w:szCs w:val="22"/>
          <w:lang w:val="en-US"/>
        </w:rPr>
        <w:t xml:space="preserve">The </w:t>
      </w:r>
      <w:r w:rsidR="00283B06" w:rsidRPr="00B47A42">
        <w:rPr>
          <w:rFonts w:ascii="Arial" w:hAnsi="Arial" w:cs="Arial"/>
          <w:sz w:val="22"/>
          <w:szCs w:val="22"/>
          <w:lang w:val="en-US"/>
        </w:rPr>
        <w:t>Contractor</w:t>
      </w:r>
      <w:r w:rsidRPr="00B47A42">
        <w:rPr>
          <w:rFonts w:ascii="Arial" w:hAnsi="Arial" w:cs="Arial"/>
          <w:sz w:val="22"/>
          <w:szCs w:val="22"/>
          <w:lang w:val="en-US"/>
        </w:rPr>
        <w:t xml:space="preserve"> shall submit the following information with his tender:</w:t>
      </w:r>
    </w:p>
    <w:p w14:paraId="73CDD7E9" w14:textId="3AE10852" w:rsidR="00A829E4" w:rsidRDefault="00A829E4" w:rsidP="00107522">
      <w:pPr>
        <w:rPr>
          <w:rFonts w:ascii="Arial" w:hAnsi="Arial" w:cs="Arial"/>
          <w:sz w:val="22"/>
          <w:szCs w:val="22"/>
          <w:lang w:val="en-US"/>
        </w:rPr>
      </w:pPr>
    </w:p>
    <w:p w14:paraId="6609033C" w14:textId="16368CF3" w:rsidR="00A829E4" w:rsidRDefault="00530514" w:rsidP="00AD6707">
      <w:pPr>
        <w:pStyle w:val="ListParagraph"/>
        <w:numPr>
          <w:ilvl w:val="1"/>
          <w:numId w:val="8"/>
        </w:numPr>
        <w:rPr>
          <w:rFonts w:ascii="Arial" w:hAnsi="Arial" w:cs="Arial"/>
          <w:sz w:val="22"/>
          <w:szCs w:val="22"/>
          <w:lang w:val="en-US"/>
        </w:rPr>
      </w:pPr>
      <w:r>
        <w:rPr>
          <w:rFonts w:ascii="Arial" w:hAnsi="Arial" w:cs="Arial"/>
          <w:sz w:val="22"/>
          <w:szCs w:val="22"/>
          <w:lang w:val="en-US"/>
        </w:rPr>
        <w:t>Plan and p</w:t>
      </w:r>
      <w:r w:rsidR="00A829E4" w:rsidRPr="00AD6707">
        <w:rPr>
          <w:rFonts w:ascii="Arial" w:hAnsi="Arial" w:cs="Arial"/>
          <w:sz w:val="22"/>
          <w:szCs w:val="22"/>
          <w:lang w:val="en-US"/>
        </w:rPr>
        <w:t>roposals of</w:t>
      </w:r>
      <w:r>
        <w:rPr>
          <w:rFonts w:ascii="Arial" w:hAnsi="Arial" w:cs="Arial"/>
          <w:sz w:val="22"/>
          <w:szCs w:val="22"/>
          <w:lang w:val="en-US"/>
        </w:rPr>
        <w:t xml:space="preserve"> PR and marketing services covered</w:t>
      </w:r>
      <w:r w:rsidR="00A829E4" w:rsidRPr="00AD6707">
        <w:rPr>
          <w:rFonts w:ascii="Arial" w:hAnsi="Arial" w:cs="Arial"/>
          <w:sz w:val="22"/>
          <w:szCs w:val="22"/>
          <w:lang w:val="en-US"/>
        </w:rPr>
        <w:t>;</w:t>
      </w:r>
    </w:p>
    <w:p w14:paraId="45C9FFAC" w14:textId="1D2A198E" w:rsidR="00355D0D" w:rsidRPr="00AD6707" w:rsidRDefault="00355D0D" w:rsidP="00AD6707">
      <w:pPr>
        <w:pStyle w:val="ListParagraph"/>
        <w:numPr>
          <w:ilvl w:val="1"/>
          <w:numId w:val="8"/>
        </w:numPr>
        <w:rPr>
          <w:rFonts w:ascii="Arial" w:hAnsi="Arial" w:cs="Arial"/>
          <w:sz w:val="22"/>
          <w:szCs w:val="22"/>
          <w:lang w:val="en-US"/>
        </w:rPr>
      </w:pPr>
      <w:r>
        <w:rPr>
          <w:rFonts w:ascii="Arial" w:eastAsia="新細明體" w:hAnsi="Arial" w:cs="Arial" w:hint="eastAsia"/>
          <w:sz w:val="22"/>
          <w:szCs w:val="22"/>
          <w:lang w:val="en-US" w:eastAsia="zh-TW"/>
        </w:rPr>
        <w:t>P</w:t>
      </w:r>
      <w:r>
        <w:rPr>
          <w:rFonts w:ascii="Arial" w:eastAsia="新細明體" w:hAnsi="Arial" w:cs="Arial"/>
          <w:sz w:val="22"/>
          <w:szCs w:val="22"/>
          <w:lang w:val="en-US" w:eastAsia="zh-TW"/>
        </w:rPr>
        <w:t xml:space="preserve">romotion design and gimmick; </w:t>
      </w:r>
    </w:p>
    <w:p w14:paraId="2592C0EE" w14:textId="76CF174A" w:rsidR="00A829E4" w:rsidRDefault="00A829E4" w:rsidP="00AD6707">
      <w:pPr>
        <w:pStyle w:val="ListParagraph"/>
        <w:numPr>
          <w:ilvl w:val="1"/>
          <w:numId w:val="8"/>
        </w:numPr>
        <w:rPr>
          <w:rFonts w:ascii="Arial" w:hAnsi="Arial" w:cs="Arial"/>
          <w:sz w:val="22"/>
          <w:szCs w:val="22"/>
          <w:lang w:val="en-US"/>
        </w:rPr>
      </w:pPr>
      <w:r w:rsidRPr="00AD6707">
        <w:rPr>
          <w:rFonts w:ascii="Arial" w:hAnsi="Arial" w:cs="Arial"/>
          <w:sz w:val="22"/>
          <w:szCs w:val="22"/>
          <w:lang w:val="en-US"/>
        </w:rPr>
        <w:t>Detailed cost breakdowns o</w:t>
      </w:r>
      <w:r w:rsidR="00D14945">
        <w:rPr>
          <w:rFonts w:ascii="Arial" w:hAnsi="Arial" w:cs="Arial"/>
          <w:sz w:val="22"/>
          <w:szCs w:val="22"/>
          <w:lang w:val="en-US"/>
        </w:rPr>
        <w:t>f hardware, components, delivery, training service, maintenance etc.</w:t>
      </w:r>
      <w:r w:rsidRPr="00AD6707">
        <w:rPr>
          <w:rFonts w:ascii="Arial" w:hAnsi="Arial" w:cs="Arial"/>
          <w:sz w:val="22"/>
          <w:szCs w:val="22"/>
          <w:lang w:val="en-US"/>
        </w:rPr>
        <w:t>;</w:t>
      </w:r>
      <w:r w:rsidR="00AF1F69">
        <w:rPr>
          <w:rFonts w:ascii="Arial" w:hAnsi="Arial" w:cs="Arial"/>
          <w:sz w:val="22"/>
          <w:szCs w:val="22"/>
          <w:lang w:val="en-US"/>
        </w:rPr>
        <w:t xml:space="preserve"> </w:t>
      </w:r>
    </w:p>
    <w:p w14:paraId="43F48250" w14:textId="6C681F9D" w:rsidR="00D845BA" w:rsidRPr="00AD6707" w:rsidRDefault="00321E91" w:rsidP="00AD6707">
      <w:pPr>
        <w:pStyle w:val="ListParagraph"/>
        <w:numPr>
          <w:ilvl w:val="1"/>
          <w:numId w:val="8"/>
        </w:numPr>
        <w:rPr>
          <w:rFonts w:ascii="Arial" w:hAnsi="Arial" w:cs="Arial"/>
          <w:sz w:val="22"/>
          <w:szCs w:val="22"/>
          <w:lang w:val="en-US"/>
        </w:rPr>
      </w:pPr>
      <w:r>
        <w:rPr>
          <w:rFonts w:ascii="Arial" w:hAnsi="Arial" w:cs="Arial"/>
          <w:sz w:val="22"/>
          <w:szCs w:val="22"/>
          <w:lang w:val="en-US"/>
        </w:rPr>
        <w:t xml:space="preserve">Proposed </w:t>
      </w:r>
      <w:proofErr w:type="spellStart"/>
      <w:r>
        <w:rPr>
          <w:rFonts w:ascii="Arial" w:hAnsi="Arial" w:cs="Arial"/>
          <w:sz w:val="22"/>
          <w:szCs w:val="22"/>
          <w:lang w:val="en-US"/>
        </w:rPr>
        <w:t>p</w:t>
      </w:r>
      <w:r w:rsidR="00394A74">
        <w:rPr>
          <w:rFonts w:ascii="Arial" w:hAnsi="Arial" w:cs="Arial"/>
          <w:sz w:val="22"/>
          <w:szCs w:val="22"/>
          <w:lang w:val="en-US"/>
        </w:rPr>
        <w:t>rogramme</w:t>
      </w:r>
      <w:proofErr w:type="spellEnd"/>
      <w:r>
        <w:rPr>
          <w:rFonts w:ascii="Arial" w:hAnsi="Arial" w:cs="Arial"/>
          <w:sz w:val="22"/>
          <w:szCs w:val="22"/>
          <w:lang w:val="en-US"/>
        </w:rPr>
        <w:t xml:space="preserve"> with details outlining the time frame for each stage</w:t>
      </w:r>
      <w:r w:rsidR="00D845BA" w:rsidRPr="00AD6707">
        <w:rPr>
          <w:rFonts w:ascii="Arial" w:hAnsi="Arial" w:cs="Arial"/>
          <w:sz w:val="22"/>
          <w:szCs w:val="22"/>
          <w:lang w:val="en-US"/>
        </w:rPr>
        <w:t>;</w:t>
      </w:r>
    </w:p>
    <w:p w14:paraId="1B7E300F" w14:textId="55BD7900" w:rsidR="004916CD" w:rsidRPr="004916CD" w:rsidRDefault="00AD6707" w:rsidP="00487B1E">
      <w:pPr>
        <w:pStyle w:val="ListParagraph"/>
        <w:numPr>
          <w:ilvl w:val="1"/>
          <w:numId w:val="8"/>
        </w:numPr>
        <w:rPr>
          <w:rFonts w:ascii="Arial" w:hAnsi="Arial" w:cs="Arial"/>
          <w:sz w:val="22"/>
          <w:szCs w:val="22"/>
          <w:lang w:val="en-US"/>
        </w:rPr>
      </w:pPr>
      <w:r>
        <w:rPr>
          <w:rFonts w:ascii="Arial" w:hAnsi="Arial" w:cs="Arial"/>
          <w:sz w:val="22"/>
          <w:szCs w:val="22"/>
          <w:lang w:val="en-US"/>
        </w:rPr>
        <w:t>Organization</w:t>
      </w:r>
      <w:r w:rsidR="00B410BD" w:rsidRPr="00AD6707">
        <w:rPr>
          <w:rFonts w:ascii="Arial" w:hAnsi="Arial" w:cs="Arial"/>
          <w:sz w:val="22"/>
          <w:szCs w:val="22"/>
          <w:lang w:val="en-US"/>
        </w:rPr>
        <w:t xml:space="preserve"> chart and responsible personnel with CV (relevant local experiences)</w:t>
      </w:r>
      <w:r>
        <w:rPr>
          <w:rFonts w:ascii="Arial" w:hAnsi="Arial" w:cs="Arial"/>
          <w:sz w:val="22"/>
          <w:szCs w:val="22"/>
          <w:lang w:val="en-US"/>
        </w:rPr>
        <w:t xml:space="preserve"> and job reference;</w:t>
      </w:r>
    </w:p>
    <w:p w14:paraId="25143003" w14:textId="73231E72" w:rsidR="004916CD" w:rsidRDefault="004916CD" w:rsidP="00487B1E">
      <w:pPr>
        <w:rPr>
          <w:rFonts w:ascii="Arial" w:hAnsi="Arial" w:cs="Arial"/>
          <w:sz w:val="22"/>
          <w:szCs w:val="22"/>
          <w:lang w:val="en-US"/>
        </w:rPr>
      </w:pPr>
    </w:p>
    <w:p w14:paraId="2553EEA8" w14:textId="1FF76499" w:rsidR="00355D0D" w:rsidRDefault="00355D0D" w:rsidP="00487B1E">
      <w:pPr>
        <w:rPr>
          <w:rFonts w:ascii="Arial" w:hAnsi="Arial" w:cs="Arial"/>
          <w:sz w:val="22"/>
          <w:szCs w:val="22"/>
          <w:lang w:val="en-US"/>
        </w:rPr>
      </w:pPr>
    </w:p>
    <w:p w14:paraId="70DAF295" w14:textId="77777777" w:rsidR="00355D0D" w:rsidRDefault="00355D0D" w:rsidP="00487B1E">
      <w:pPr>
        <w:rPr>
          <w:rFonts w:ascii="Arial" w:hAnsi="Arial" w:cs="Arial"/>
          <w:sz w:val="22"/>
          <w:szCs w:val="22"/>
          <w:lang w:val="en-US"/>
        </w:rPr>
      </w:pPr>
    </w:p>
    <w:p w14:paraId="7F7A5A47" w14:textId="77777777" w:rsidR="008A31CE" w:rsidRDefault="008A31CE" w:rsidP="00487B1E">
      <w:pPr>
        <w:rPr>
          <w:rFonts w:ascii="Arial" w:hAnsi="Arial" w:cs="Arial"/>
          <w:sz w:val="22"/>
          <w:szCs w:val="22"/>
          <w:lang w:val="en-US"/>
        </w:rPr>
      </w:pPr>
    </w:p>
    <w:p w14:paraId="7050E02A" w14:textId="74170C39" w:rsidR="00082606" w:rsidRPr="00082606" w:rsidRDefault="00082606" w:rsidP="00082606">
      <w:pPr>
        <w:pStyle w:val="ListParagraph"/>
        <w:numPr>
          <w:ilvl w:val="0"/>
          <w:numId w:val="1"/>
        </w:numPr>
        <w:rPr>
          <w:rFonts w:ascii="Arial" w:hAnsi="Arial" w:cs="Arial"/>
          <w:b/>
          <w:bCs/>
          <w:sz w:val="22"/>
          <w:szCs w:val="22"/>
          <w:u w:val="single"/>
          <w:lang w:val="en-US"/>
        </w:rPr>
      </w:pPr>
      <w:r w:rsidRPr="00082606">
        <w:rPr>
          <w:rFonts w:ascii="Arial" w:hAnsi="Arial" w:cs="Arial"/>
          <w:b/>
          <w:bCs/>
          <w:sz w:val="22"/>
          <w:szCs w:val="22"/>
          <w:u w:val="single"/>
          <w:lang w:val="en-US"/>
        </w:rPr>
        <w:lastRenderedPageBreak/>
        <w:t>Submission of tender</w:t>
      </w:r>
    </w:p>
    <w:p w14:paraId="333CE590" w14:textId="5BB78C64" w:rsidR="00082606" w:rsidRDefault="00082606" w:rsidP="00487B1E">
      <w:pPr>
        <w:rPr>
          <w:rFonts w:ascii="Arial" w:hAnsi="Arial" w:cs="Arial"/>
          <w:sz w:val="22"/>
          <w:szCs w:val="22"/>
          <w:lang w:val="en-US"/>
        </w:rPr>
      </w:pPr>
    </w:p>
    <w:p w14:paraId="4CAD8A16" w14:textId="4B6A89C1" w:rsidR="00082606" w:rsidRDefault="00082606" w:rsidP="00E86563">
      <w:pPr>
        <w:pStyle w:val="ListParagraph"/>
        <w:numPr>
          <w:ilvl w:val="1"/>
          <w:numId w:val="1"/>
        </w:numPr>
        <w:rPr>
          <w:rFonts w:ascii="Arial" w:hAnsi="Arial" w:cs="Arial"/>
          <w:sz w:val="22"/>
          <w:szCs w:val="22"/>
          <w:lang w:val="en-US"/>
        </w:rPr>
      </w:pPr>
      <w:r>
        <w:rPr>
          <w:rFonts w:ascii="Arial" w:hAnsi="Arial" w:cs="Arial"/>
          <w:sz w:val="22"/>
          <w:szCs w:val="22"/>
          <w:lang w:val="en-US"/>
        </w:rPr>
        <w:t>This Tender with the above required submission document is to be returned to the following address in a sealed envelope</w:t>
      </w:r>
      <w:r w:rsidR="006C14B0">
        <w:rPr>
          <w:rFonts w:ascii="Arial" w:hAnsi="Arial" w:cs="Arial"/>
          <w:sz w:val="22"/>
          <w:szCs w:val="22"/>
          <w:lang w:val="en-US"/>
        </w:rPr>
        <w:t xml:space="preserve"> and marked “</w:t>
      </w:r>
      <w:r w:rsidR="00A35F3C">
        <w:rPr>
          <w:rFonts w:ascii="Arial" w:hAnsi="Arial" w:cs="Arial"/>
          <w:b/>
          <w:bCs/>
          <w:sz w:val="22"/>
          <w:szCs w:val="22"/>
          <w:u w:val="single"/>
          <w:lang w:val="en-US"/>
        </w:rPr>
        <w:t>Tender</w:t>
      </w:r>
      <w:r w:rsidR="00A35F3C" w:rsidRPr="00AA3304">
        <w:rPr>
          <w:rFonts w:ascii="Arial" w:hAnsi="Arial" w:cs="Arial"/>
          <w:b/>
          <w:bCs/>
          <w:sz w:val="22"/>
          <w:szCs w:val="22"/>
          <w:u w:val="single"/>
          <w:lang w:val="en-US"/>
        </w:rPr>
        <w:t xml:space="preserve"> for </w:t>
      </w:r>
      <w:r w:rsidR="003655BE">
        <w:rPr>
          <w:rFonts w:ascii="Arial" w:hAnsi="Arial" w:cs="Arial"/>
          <w:b/>
          <w:bCs/>
          <w:sz w:val="22"/>
          <w:szCs w:val="22"/>
          <w:u w:val="single"/>
          <w:lang w:val="en-US"/>
        </w:rPr>
        <w:t>PR and Marketing Retainer for Row</w:t>
      </w:r>
      <w:r w:rsidR="00A445D0">
        <w:rPr>
          <w:rFonts w:ascii="Arial" w:hAnsi="Arial" w:cs="Arial"/>
          <w:b/>
          <w:bCs/>
          <w:sz w:val="22"/>
          <w:szCs w:val="22"/>
          <w:u w:val="single"/>
          <w:lang w:val="en-US"/>
        </w:rPr>
        <w:t xml:space="preserve">ing </w:t>
      </w:r>
      <w:proofErr w:type="spellStart"/>
      <w:r w:rsidR="00A445D0">
        <w:rPr>
          <w:rFonts w:ascii="Arial" w:hAnsi="Arial" w:cs="Arial"/>
          <w:b/>
          <w:bCs/>
          <w:sz w:val="22"/>
          <w:szCs w:val="22"/>
          <w:u w:val="single"/>
          <w:lang w:val="en-US"/>
        </w:rPr>
        <w:t>Programme</w:t>
      </w:r>
      <w:proofErr w:type="spellEnd"/>
      <w:r w:rsidR="006C14B0">
        <w:rPr>
          <w:rFonts w:ascii="Arial" w:hAnsi="Arial" w:cs="Arial"/>
          <w:sz w:val="22"/>
          <w:szCs w:val="22"/>
          <w:lang w:val="en-US"/>
        </w:rPr>
        <w:t xml:space="preserve"> and “Confidential”</w:t>
      </w:r>
      <w:r>
        <w:rPr>
          <w:rFonts w:ascii="Arial" w:hAnsi="Arial" w:cs="Arial"/>
          <w:sz w:val="22"/>
          <w:szCs w:val="22"/>
          <w:lang w:val="en-US"/>
        </w:rPr>
        <w:t xml:space="preserve"> by </w:t>
      </w:r>
      <w:r w:rsidR="006C14B0">
        <w:rPr>
          <w:rFonts w:ascii="Arial" w:hAnsi="Arial" w:cs="Arial"/>
          <w:b/>
          <w:bCs/>
          <w:sz w:val="22"/>
          <w:szCs w:val="22"/>
          <w:u w:val="single"/>
          <w:lang w:val="en-US"/>
        </w:rPr>
        <w:t>12:00 n</w:t>
      </w:r>
      <w:r w:rsidRPr="00082606">
        <w:rPr>
          <w:rFonts w:ascii="Arial" w:hAnsi="Arial" w:cs="Arial"/>
          <w:b/>
          <w:bCs/>
          <w:sz w:val="22"/>
          <w:szCs w:val="22"/>
          <w:u w:val="single"/>
          <w:lang w:val="en-US"/>
        </w:rPr>
        <w:t xml:space="preserve">oon, </w:t>
      </w:r>
      <w:r w:rsidR="00530514">
        <w:rPr>
          <w:rFonts w:ascii="Arial" w:hAnsi="Arial" w:cs="Arial"/>
          <w:b/>
          <w:bCs/>
          <w:sz w:val="22"/>
          <w:szCs w:val="22"/>
          <w:u w:val="single"/>
          <w:lang w:val="en-US"/>
        </w:rPr>
        <w:t>15</w:t>
      </w:r>
      <w:r w:rsidRPr="00082606">
        <w:rPr>
          <w:rFonts w:ascii="Arial" w:hAnsi="Arial" w:cs="Arial"/>
          <w:b/>
          <w:bCs/>
          <w:sz w:val="22"/>
          <w:szCs w:val="22"/>
          <w:u w:val="single"/>
          <w:vertAlign w:val="superscript"/>
          <w:lang w:val="en-US"/>
        </w:rPr>
        <w:t>th</w:t>
      </w:r>
      <w:r w:rsidRPr="00082606">
        <w:rPr>
          <w:rFonts w:ascii="Arial" w:hAnsi="Arial" w:cs="Arial"/>
          <w:b/>
          <w:bCs/>
          <w:sz w:val="22"/>
          <w:szCs w:val="22"/>
          <w:u w:val="single"/>
          <w:lang w:val="en-US"/>
        </w:rPr>
        <w:t xml:space="preserve"> </w:t>
      </w:r>
      <w:r w:rsidR="00530514">
        <w:rPr>
          <w:rFonts w:ascii="Arial" w:hAnsi="Arial" w:cs="Arial"/>
          <w:b/>
          <w:bCs/>
          <w:sz w:val="22"/>
          <w:szCs w:val="22"/>
          <w:u w:val="single"/>
          <w:lang w:val="en-US"/>
        </w:rPr>
        <w:t>December</w:t>
      </w:r>
      <w:r w:rsidRPr="00082606">
        <w:rPr>
          <w:rFonts w:ascii="Arial" w:hAnsi="Arial" w:cs="Arial"/>
          <w:b/>
          <w:bCs/>
          <w:sz w:val="22"/>
          <w:szCs w:val="22"/>
          <w:u w:val="single"/>
          <w:lang w:val="en-US"/>
        </w:rPr>
        <w:t xml:space="preserve"> 20</w:t>
      </w:r>
      <w:r w:rsidR="00AF55C5">
        <w:rPr>
          <w:rFonts w:ascii="Arial" w:hAnsi="Arial" w:cs="Arial"/>
          <w:b/>
          <w:bCs/>
          <w:sz w:val="22"/>
          <w:szCs w:val="22"/>
          <w:u w:val="single"/>
          <w:lang w:val="en-US"/>
        </w:rPr>
        <w:t>21</w:t>
      </w:r>
      <w:r w:rsidR="006C14B0">
        <w:rPr>
          <w:rFonts w:ascii="Arial" w:hAnsi="Arial" w:cs="Arial"/>
          <w:b/>
          <w:bCs/>
          <w:sz w:val="22"/>
          <w:szCs w:val="22"/>
          <w:u w:val="single"/>
          <w:lang w:val="en-US"/>
        </w:rPr>
        <w:t xml:space="preserve"> (</w:t>
      </w:r>
      <w:r w:rsidR="00530514">
        <w:rPr>
          <w:rFonts w:ascii="Arial" w:hAnsi="Arial" w:cs="Arial"/>
          <w:b/>
          <w:bCs/>
          <w:sz w:val="22"/>
          <w:szCs w:val="22"/>
          <w:u w:val="single"/>
          <w:lang w:val="en-US"/>
        </w:rPr>
        <w:t>Wednes</w:t>
      </w:r>
      <w:r w:rsidR="006C14B0">
        <w:rPr>
          <w:rFonts w:ascii="Arial" w:hAnsi="Arial" w:cs="Arial"/>
          <w:b/>
          <w:bCs/>
          <w:sz w:val="22"/>
          <w:szCs w:val="22"/>
          <w:u w:val="single"/>
          <w:lang w:val="en-US"/>
        </w:rPr>
        <w:t>day)</w:t>
      </w:r>
      <w:r>
        <w:rPr>
          <w:rFonts w:ascii="Arial" w:hAnsi="Arial" w:cs="Arial"/>
          <w:sz w:val="22"/>
          <w:szCs w:val="22"/>
          <w:lang w:val="en-US"/>
        </w:rPr>
        <w:t>:</w:t>
      </w:r>
      <w:r>
        <w:rPr>
          <w:rFonts w:ascii="Arial" w:hAnsi="Arial" w:cs="Arial"/>
          <w:sz w:val="22"/>
          <w:szCs w:val="22"/>
          <w:lang w:val="en-US"/>
        </w:rPr>
        <w:br/>
      </w:r>
      <w:r>
        <w:rPr>
          <w:rFonts w:ascii="Arial" w:hAnsi="Arial" w:cs="Arial"/>
          <w:sz w:val="22"/>
          <w:szCs w:val="22"/>
          <w:lang w:val="en-US"/>
        </w:rPr>
        <w:br/>
      </w:r>
      <w:r w:rsidR="00E86563" w:rsidRPr="00E86563">
        <w:rPr>
          <w:rFonts w:ascii="Arial" w:hAnsi="Arial" w:cs="Arial"/>
          <w:b/>
          <w:bCs/>
          <w:sz w:val="22"/>
          <w:szCs w:val="22"/>
          <w:lang w:val="en-US"/>
        </w:rPr>
        <w:t xml:space="preserve">The Hong Kong Award </w:t>
      </w:r>
      <w:proofErr w:type="gramStart"/>
      <w:r w:rsidR="00E86563" w:rsidRPr="00E86563">
        <w:rPr>
          <w:rFonts w:ascii="Arial" w:hAnsi="Arial" w:cs="Arial"/>
          <w:b/>
          <w:bCs/>
          <w:sz w:val="22"/>
          <w:szCs w:val="22"/>
          <w:lang w:val="en-US"/>
        </w:rPr>
        <w:t>For</w:t>
      </w:r>
      <w:proofErr w:type="gramEnd"/>
      <w:r w:rsidR="00E86563" w:rsidRPr="00E86563">
        <w:rPr>
          <w:rFonts w:ascii="Arial" w:hAnsi="Arial" w:cs="Arial"/>
          <w:b/>
          <w:bCs/>
          <w:sz w:val="22"/>
          <w:szCs w:val="22"/>
          <w:lang w:val="en-US"/>
        </w:rPr>
        <w:t xml:space="preserve"> Young People</w:t>
      </w:r>
      <w:r w:rsidR="00E86563">
        <w:rPr>
          <w:rFonts w:ascii="Arial" w:hAnsi="Arial" w:cs="Arial"/>
          <w:sz w:val="22"/>
          <w:szCs w:val="22"/>
          <w:lang w:val="en-US"/>
        </w:rPr>
        <w:br/>
      </w:r>
      <w:r w:rsidR="008E591B" w:rsidRPr="008E591B">
        <w:rPr>
          <w:rFonts w:ascii="Arial" w:hAnsi="Arial" w:cs="Arial"/>
          <w:sz w:val="22"/>
          <w:szCs w:val="22"/>
          <w:lang w:val="en-US"/>
        </w:rPr>
        <w:t xml:space="preserve">No. 301-309, Lai </w:t>
      </w:r>
      <w:proofErr w:type="spellStart"/>
      <w:r w:rsidR="008E591B" w:rsidRPr="008E591B">
        <w:rPr>
          <w:rFonts w:ascii="Arial" w:hAnsi="Arial" w:cs="Arial"/>
          <w:sz w:val="22"/>
          <w:szCs w:val="22"/>
          <w:lang w:val="en-US"/>
        </w:rPr>
        <w:t>Kwai</w:t>
      </w:r>
      <w:proofErr w:type="spellEnd"/>
      <w:r w:rsidR="008E591B" w:rsidRPr="008E591B">
        <w:rPr>
          <w:rFonts w:ascii="Arial" w:hAnsi="Arial" w:cs="Arial"/>
          <w:sz w:val="22"/>
          <w:szCs w:val="22"/>
          <w:lang w:val="en-US"/>
        </w:rPr>
        <w:t xml:space="preserve"> House,</w:t>
      </w:r>
      <w:r w:rsidR="00E86563">
        <w:rPr>
          <w:rFonts w:ascii="Arial" w:hAnsi="Arial" w:cs="Arial"/>
          <w:sz w:val="22"/>
          <w:szCs w:val="22"/>
          <w:lang w:val="en-US"/>
        </w:rPr>
        <w:br/>
      </w:r>
      <w:r w:rsidR="008E591B" w:rsidRPr="00E86563">
        <w:rPr>
          <w:rFonts w:ascii="Arial" w:hAnsi="Arial" w:cs="Arial"/>
          <w:sz w:val="22"/>
          <w:szCs w:val="22"/>
          <w:lang w:val="en-US"/>
        </w:rPr>
        <w:t xml:space="preserve">Lai </w:t>
      </w:r>
      <w:proofErr w:type="spellStart"/>
      <w:r w:rsidR="008E591B" w:rsidRPr="00E86563">
        <w:rPr>
          <w:rFonts w:ascii="Arial" w:hAnsi="Arial" w:cs="Arial"/>
          <w:sz w:val="22"/>
          <w:szCs w:val="22"/>
          <w:lang w:val="en-US"/>
        </w:rPr>
        <w:t>Kok</w:t>
      </w:r>
      <w:proofErr w:type="spellEnd"/>
      <w:r w:rsidR="008E591B" w:rsidRPr="00E86563">
        <w:rPr>
          <w:rFonts w:ascii="Arial" w:hAnsi="Arial" w:cs="Arial"/>
          <w:sz w:val="22"/>
          <w:szCs w:val="22"/>
          <w:lang w:val="en-US"/>
        </w:rPr>
        <w:t xml:space="preserve"> Estate, Cheung Sha Wan,</w:t>
      </w:r>
      <w:r w:rsidR="00E86563">
        <w:rPr>
          <w:rFonts w:ascii="Arial" w:hAnsi="Arial" w:cs="Arial"/>
          <w:sz w:val="22"/>
          <w:szCs w:val="22"/>
          <w:lang w:val="en-US"/>
        </w:rPr>
        <w:t xml:space="preserve"> </w:t>
      </w:r>
      <w:r w:rsidR="00E86563">
        <w:rPr>
          <w:rFonts w:ascii="Arial" w:hAnsi="Arial" w:cs="Arial"/>
          <w:sz w:val="22"/>
          <w:szCs w:val="22"/>
          <w:lang w:val="en-US"/>
        </w:rPr>
        <w:br/>
      </w:r>
      <w:r w:rsidR="008E591B" w:rsidRPr="00E86563">
        <w:rPr>
          <w:rFonts w:ascii="Arial" w:hAnsi="Arial" w:cs="Arial"/>
          <w:sz w:val="22"/>
          <w:szCs w:val="22"/>
          <w:lang w:val="en-US"/>
        </w:rPr>
        <w:t>Kowloon</w:t>
      </w:r>
      <w:r w:rsidR="00E86563">
        <w:rPr>
          <w:rFonts w:ascii="Arial" w:hAnsi="Arial" w:cs="Arial"/>
          <w:sz w:val="22"/>
          <w:szCs w:val="22"/>
          <w:lang w:val="en-US"/>
        </w:rPr>
        <w:t>.</w:t>
      </w:r>
    </w:p>
    <w:p w14:paraId="7D532F3E" w14:textId="62DC391F" w:rsidR="00AF1F69" w:rsidRDefault="00AF1F69" w:rsidP="00AF1F69">
      <w:pPr>
        <w:rPr>
          <w:rFonts w:ascii="Arial" w:hAnsi="Arial" w:cs="Arial"/>
          <w:sz w:val="22"/>
          <w:szCs w:val="22"/>
          <w:lang w:val="en-US"/>
        </w:rPr>
      </w:pPr>
    </w:p>
    <w:p w14:paraId="35883886" w14:textId="7FC68AC9" w:rsidR="00AF1F69" w:rsidRPr="00AF1F69" w:rsidRDefault="00AF1F69" w:rsidP="00AF1F69">
      <w:pPr>
        <w:pStyle w:val="ListParagraph"/>
        <w:numPr>
          <w:ilvl w:val="1"/>
          <w:numId w:val="1"/>
        </w:numPr>
        <w:rPr>
          <w:rFonts w:ascii="Arial" w:hAnsi="Arial" w:cs="Arial"/>
          <w:sz w:val="22"/>
          <w:szCs w:val="22"/>
          <w:lang w:val="en-US"/>
        </w:rPr>
      </w:pPr>
      <w:r>
        <w:rPr>
          <w:rFonts w:ascii="Arial" w:hAnsi="Arial" w:cs="Arial"/>
          <w:sz w:val="22"/>
          <w:szCs w:val="22"/>
          <w:lang w:val="en-US"/>
        </w:rPr>
        <w:t>The submitted tender is valid for 90 days from the date of submission deadline stated in the clause above.</w:t>
      </w:r>
    </w:p>
    <w:p w14:paraId="1B064CA8" w14:textId="13E6516D" w:rsidR="00082606" w:rsidRDefault="00082606" w:rsidP="00487B1E">
      <w:pPr>
        <w:rPr>
          <w:rFonts w:ascii="Arial" w:hAnsi="Arial" w:cs="Arial"/>
          <w:sz w:val="22"/>
          <w:szCs w:val="22"/>
          <w:lang w:val="en-US"/>
        </w:rPr>
      </w:pPr>
    </w:p>
    <w:p w14:paraId="05CE915A" w14:textId="77777777" w:rsidR="008A31CE" w:rsidRDefault="008A31CE" w:rsidP="00487B1E">
      <w:pPr>
        <w:rPr>
          <w:rFonts w:ascii="Arial" w:hAnsi="Arial" w:cs="Arial"/>
          <w:sz w:val="22"/>
          <w:szCs w:val="22"/>
          <w:lang w:val="en-US"/>
        </w:rPr>
      </w:pPr>
    </w:p>
    <w:p w14:paraId="45F9A6E8" w14:textId="4B4C65F2" w:rsidR="00306C1F" w:rsidRPr="00306C1F" w:rsidRDefault="00306C1F" w:rsidP="00306C1F">
      <w:pPr>
        <w:pStyle w:val="ListParagraph"/>
        <w:numPr>
          <w:ilvl w:val="0"/>
          <w:numId w:val="1"/>
        </w:numPr>
        <w:rPr>
          <w:rFonts w:ascii="Arial" w:hAnsi="Arial" w:cs="Arial"/>
          <w:b/>
          <w:bCs/>
          <w:sz w:val="22"/>
          <w:szCs w:val="22"/>
          <w:u w:val="single"/>
          <w:lang w:val="en-US"/>
        </w:rPr>
      </w:pPr>
      <w:r w:rsidRPr="00306C1F">
        <w:rPr>
          <w:rFonts w:ascii="Arial" w:hAnsi="Arial" w:cs="Arial"/>
          <w:b/>
          <w:bCs/>
          <w:sz w:val="22"/>
          <w:szCs w:val="22"/>
          <w:u w:val="single"/>
          <w:lang w:val="en-US"/>
        </w:rPr>
        <w:t>Evaluation of Tender</w:t>
      </w:r>
    </w:p>
    <w:p w14:paraId="79D927D4" w14:textId="77777777" w:rsidR="006318FB" w:rsidRDefault="006318FB" w:rsidP="006318FB">
      <w:pPr>
        <w:rPr>
          <w:rFonts w:ascii="Arial" w:hAnsi="Arial" w:cs="Arial"/>
          <w:sz w:val="22"/>
          <w:szCs w:val="22"/>
          <w:lang w:val="en-US"/>
        </w:rPr>
      </w:pPr>
    </w:p>
    <w:p w14:paraId="3DB71120" w14:textId="66F85B48" w:rsidR="00306C1F" w:rsidRDefault="00306C1F" w:rsidP="006318FB">
      <w:pPr>
        <w:pStyle w:val="ListParagraph"/>
        <w:numPr>
          <w:ilvl w:val="1"/>
          <w:numId w:val="1"/>
        </w:numPr>
        <w:rPr>
          <w:rFonts w:ascii="Arial" w:hAnsi="Arial" w:cs="Arial"/>
          <w:sz w:val="22"/>
          <w:szCs w:val="22"/>
          <w:lang w:val="en-US"/>
        </w:rPr>
      </w:pPr>
      <w:r>
        <w:rPr>
          <w:rFonts w:ascii="Arial" w:hAnsi="Arial" w:cs="Arial"/>
          <w:sz w:val="22"/>
          <w:szCs w:val="22"/>
          <w:lang w:val="en-US"/>
        </w:rPr>
        <w:t xml:space="preserve">Tender submission will be </w:t>
      </w:r>
      <w:r w:rsidR="006318FB">
        <w:rPr>
          <w:rFonts w:ascii="Arial" w:hAnsi="Arial" w:cs="Arial"/>
          <w:sz w:val="22"/>
          <w:szCs w:val="22"/>
          <w:lang w:val="en-US"/>
        </w:rPr>
        <w:t>assessed</w:t>
      </w:r>
      <w:r>
        <w:rPr>
          <w:rFonts w:ascii="Arial" w:hAnsi="Arial" w:cs="Arial"/>
          <w:sz w:val="22"/>
          <w:szCs w:val="22"/>
          <w:lang w:val="en-US"/>
        </w:rPr>
        <w:t xml:space="preserve"> based on various factors, including contract sum, design concept and approach,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etc. </w:t>
      </w:r>
      <w:r w:rsidR="00283B06">
        <w:rPr>
          <w:rFonts w:ascii="Arial" w:hAnsi="Arial" w:cs="Arial"/>
          <w:sz w:val="22"/>
          <w:szCs w:val="22"/>
          <w:lang w:val="en-US"/>
        </w:rPr>
        <w:t>HKAYP</w:t>
      </w:r>
      <w:r>
        <w:rPr>
          <w:rFonts w:ascii="Arial" w:hAnsi="Arial" w:cs="Arial"/>
          <w:sz w:val="22"/>
          <w:szCs w:val="22"/>
          <w:lang w:val="en-US"/>
        </w:rPr>
        <w:t xml:space="preserve"> </w:t>
      </w:r>
      <w:r w:rsidR="00BB7A45">
        <w:rPr>
          <w:rFonts w:ascii="Arial" w:hAnsi="Arial" w:cs="Arial"/>
          <w:sz w:val="22"/>
          <w:szCs w:val="22"/>
          <w:lang w:val="en-US"/>
        </w:rPr>
        <w:t>is</w:t>
      </w:r>
      <w:r>
        <w:rPr>
          <w:rFonts w:ascii="Arial" w:hAnsi="Arial" w:cs="Arial"/>
          <w:sz w:val="22"/>
          <w:szCs w:val="22"/>
          <w:lang w:val="en-US"/>
        </w:rPr>
        <w:t xml:space="preserve"> not bound to award the Tender to the lowest </w:t>
      </w:r>
      <w:r w:rsidR="00283B06">
        <w:rPr>
          <w:rFonts w:ascii="Arial" w:hAnsi="Arial" w:cs="Arial"/>
          <w:sz w:val="22"/>
          <w:szCs w:val="22"/>
          <w:lang w:val="en-US"/>
        </w:rPr>
        <w:t>Tenderer</w:t>
      </w:r>
      <w:r>
        <w:rPr>
          <w:rFonts w:ascii="Arial" w:hAnsi="Arial" w:cs="Arial"/>
          <w:sz w:val="22"/>
          <w:szCs w:val="22"/>
          <w:lang w:val="en-US"/>
        </w:rPr>
        <w:t xml:space="preserve">, or any of the </w:t>
      </w:r>
      <w:r w:rsidR="00283B06">
        <w:rPr>
          <w:rFonts w:ascii="Arial" w:hAnsi="Arial" w:cs="Arial"/>
          <w:sz w:val="22"/>
          <w:szCs w:val="22"/>
          <w:lang w:val="en-US"/>
        </w:rPr>
        <w:t>Tenderer</w:t>
      </w:r>
      <w:r>
        <w:rPr>
          <w:rFonts w:ascii="Arial" w:hAnsi="Arial" w:cs="Arial"/>
          <w:sz w:val="22"/>
          <w:szCs w:val="22"/>
          <w:lang w:val="en-US"/>
        </w:rPr>
        <w:t xml:space="preserve">. </w:t>
      </w:r>
    </w:p>
    <w:p w14:paraId="09C92D04" w14:textId="2E6877C2" w:rsidR="006318FB" w:rsidRDefault="006318FB" w:rsidP="006318FB">
      <w:pPr>
        <w:rPr>
          <w:rFonts w:ascii="Arial" w:hAnsi="Arial" w:cs="Arial"/>
          <w:sz w:val="22"/>
          <w:szCs w:val="22"/>
          <w:lang w:val="en-US"/>
        </w:rPr>
      </w:pPr>
    </w:p>
    <w:p w14:paraId="78C709A4" w14:textId="6E18B9BA" w:rsidR="006318FB" w:rsidRPr="006318FB" w:rsidRDefault="006318FB" w:rsidP="006318FB">
      <w:pPr>
        <w:pStyle w:val="ListParagraph"/>
        <w:numPr>
          <w:ilvl w:val="1"/>
          <w:numId w:val="1"/>
        </w:numPr>
        <w:rPr>
          <w:rFonts w:ascii="Arial" w:hAnsi="Arial" w:cs="Arial"/>
          <w:sz w:val="22"/>
          <w:szCs w:val="22"/>
          <w:lang w:val="en-US"/>
        </w:rPr>
      </w:pPr>
      <w:r>
        <w:rPr>
          <w:rFonts w:ascii="Arial" w:hAnsi="Arial" w:cs="Arial"/>
          <w:sz w:val="22"/>
          <w:szCs w:val="22"/>
          <w:lang w:val="en-US"/>
        </w:rPr>
        <w:t xml:space="preserve">HKAYP reserves the right at its discretion to negotiate with the </w:t>
      </w:r>
      <w:r w:rsidR="00283B06">
        <w:rPr>
          <w:rFonts w:ascii="Arial" w:hAnsi="Arial" w:cs="Arial"/>
          <w:sz w:val="22"/>
          <w:szCs w:val="22"/>
          <w:lang w:val="en-US"/>
        </w:rPr>
        <w:t>Tenderer</w:t>
      </w:r>
      <w:r>
        <w:rPr>
          <w:rFonts w:ascii="Arial" w:hAnsi="Arial" w:cs="Arial"/>
          <w:sz w:val="22"/>
          <w:szCs w:val="22"/>
          <w:lang w:val="en-US"/>
        </w:rPr>
        <w:t xml:space="preserve"> about the terms of the offer, whether before or after the tender closing time.</w:t>
      </w:r>
    </w:p>
    <w:p w14:paraId="370EE1B9" w14:textId="77777777" w:rsidR="00306C1F" w:rsidRDefault="00306C1F" w:rsidP="00487B1E">
      <w:pPr>
        <w:rPr>
          <w:rFonts w:ascii="Arial" w:hAnsi="Arial" w:cs="Arial"/>
          <w:sz w:val="22"/>
          <w:szCs w:val="22"/>
          <w:lang w:val="en-US"/>
        </w:rPr>
      </w:pPr>
    </w:p>
    <w:p w14:paraId="3ADEFBEC" w14:textId="77777777" w:rsidR="004916CD" w:rsidRDefault="004916CD" w:rsidP="00487B1E">
      <w:pPr>
        <w:rPr>
          <w:rFonts w:ascii="Arial" w:hAnsi="Arial" w:cs="Arial"/>
          <w:sz w:val="22"/>
          <w:szCs w:val="22"/>
          <w:lang w:val="en-US"/>
        </w:rPr>
      </w:pPr>
    </w:p>
    <w:p w14:paraId="1802BADF" w14:textId="62626270" w:rsidR="00AD6707" w:rsidRPr="00AD6707" w:rsidRDefault="00AD6707" w:rsidP="00AD6707">
      <w:pPr>
        <w:pStyle w:val="ListParagraph"/>
        <w:numPr>
          <w:ilvl w:val="0"/>
          <w:numId w:val="1"/>
        </w:numPr>
        <w:rPr>
          <w:rFonts w:ascii="Arial" w:hAnsi="Arial" w:cs="Arial"/>
          <w:b/>
          <w:bCs/>
          <w:sz w:val="22"/>
          <w:szCs w:val="22"/>
          <w:u w:val="single"/>
          <w:lang w:val="en-US"/>
        </w:rPr>
      </w:pPr>
      <w:r w:rsidRPr="00AD6707">
        <w:rPr>
          <w:rFonts w:ascii="Arial" w:hAnsi="Arial" w:cs="Arial"/>
          <w:b/>
          <w:bCs/>
          <w:sz w:val="22"/>
          <w:szCs w:val="22"/>
          <w:u w:val="single"/>
          <w:lang w:val="en-US"/>
        </w:rPr>
        <w:t>General</w:t>
      </w:r>
    </w:p>
    <w:p w14:paraId="6DB1CB98" w14:textId="58DC82D3" w:rsidR="00A829E4" w:rsidRDefault="00A829E4" w:rsidP="00487B1E">
      <w:pPr>
        <w:rPr>
          <w:rFonts w:ascii="Arial" w:hAnsi="Arial" w:cs="Arial"/>
          <w:sz w:val="22"/>
          <w:szCs w:val="22"/>
          <w:lang w:val="en-US"/>
        </w:rPr>
      </w:pPr>
    </w:p>
    <w:p w14:paraId="10561067" w14:textId="043DA4F8" w:rsidR="00A829E4" w:rsidRPr="000C1E93" w:rsidRDefault="00A829E4" w:rsidP="000C1E93">
      <w:pPr>
        <w:pStyle w:val="ListParagraph"/>
        <w:numPr>
          <w:ilvl w:val="1"/>
          <w:numId w:val="1"/>
        </w:numPr>
        <w:rPr>
          <w:rFonts w:ascii="Arial" w:hAnsi="Arial" w:cs="Arial"/>
          <w:b/>
          <w:bCs/>
          <w:sz w:val="22"/>
          <w:szCs w:val="22"/>
          <w:u w:val="single"/>
          <w:lang w:val="en-US"/>
        </w:rPr>
      </w:pPr>
      <w:r w:rsidRPr="000C1E93">
        <w:rPr>
          <w:rFonts w:ascii="Arial" w:hAnsi="Arial" w:cs="Arial"/>
          <w:b/>
          <w:bCs/>
          <w:sz w:val="22"/>
          <w:szCs w:val="22"/>
          <w:u w:val="single"/>
          <w:lang w:val="en-US"/>
        </w:rPr>
        <w:t>Access</w:t>
      </w:r>
    </w:p>
    <w:p w14:paraId="4BEE6355" w14:textId="13659849" w:rsidR="00A829E4" w:rsidRDefault="00A829E4" w:rsidP="00487B1E">
      <w:pPr>
        <w:rPr>
          <w:rFonts w:ascii="Arial" w:hAnsi="Arial" w:cs="Arial"/>
          <w:sz w:val="22"/>
          <w:szCs w:val="22"/>
          <w:lang w:val="en-US"/>
        </w:rPr>
      </w:pPr>
    </w:p>
    <w:p w14:paraId="1119F3CD" w14:textId="5543EC5C" w:rsidR="00866A30" w:rsidRDefault="00866A30" w:rsidP="000C1E93">
      <w:pPr>
        <w:ind w:left="720"/>
        <w:rPr>
          <w:rFonts w:ascii="Arial" w:hAnsi="Arial" w:cs="Arial"/>
          <w:sz w:val="22"/>
          <w:szCs w:val="22"/>
          <w:lang w:val="en-US"/>
        </w:rPr>
      </w:pPr>
      <w:r>
        <w:rPr>
          <w:rFonts w:ascii="Arial" w:hAnsi="Arial" w:cs="Arial"/>
          <w:sz w:val="22"/>
          <w:szCs w:val="22"/>
          <w:lang w:val="en-US"/>
        </w:rPr>
        <w:t xml:space="preserve">All staff who is recruited by the </w:t>
      </w:r>
      <w:r w:rsidR="00283B06">
        <w:rPr>
          <w:rFonts w:ascii="Arial" w:hAnsi="Arial" w:cs="Arial"/>
          <w:sz w:val="22"/>
          <w:szCs w:val="22"/>
          <w:lang w:val="en-US"/>
        </w:rPr>
        <w:t>Contractor</w:t>
      </w:r>
      <w:r>
        <w:rPr>
          <w:rFonts w:ascii="Arial" w:hAnsi="Arial" w:cs="Arial"/>
          <w:sz w:val="22"/>
          <w:szCs w:val="22"/>
          <w:lang w:val="en-US"/>
        </w:rPr>
        <w:t xml:space="preserve"> should be registered by the Camp</w:t>
      </w:r>
      <w:r w:rsidR="003D20D3">
        <w:rPr>
          <w:rFonts w:ascii="Arial" w:hAnsi="Arial" w:cs="Arial"/>
          <w:sz w:val="22"/>
          <w:szCs w:val="22"/>
          <w:lang w:val="en-US"/>
        </w:rPr>
        <w:t xml:space="preserve"> or related premises</w:t>
      </w:r>
      <w:r>
        <w:rPr>
          <w:rFonts w:ascii="Arial" w:hAnsi="Arial" w:cs="Arial"/>
          <w:sz w:val="22"/>
          <w:szCs w:val="22"/>
          <w:lang w:val="en-US"/>
        </w:rPr>
        <w:t xml:space="preserve">. HYAYP has the right to refuse </w:t>
      </w:r>
      <w:r w:rsidR="00283B06">
        <w:rPr>
          <w:rFonts w:ascii="Arial" w:hAnsi="Arial" w:cs="Arial"/>
          <w:sz w:val="22"/>
          <w:szCs w:val="22"/>
          <w:lang w:val="en-US"/>
        </w:rPr>
        <w:t>any</w:t>
      </w:r>
      <w:r>
        <w:rPr>
          <w:rFonts w:ascii="Arial" w:hAnsi="Arial" w:cs="Arial"/>
          <w:sz w:val="22"/>
          <w:szCs w:val="22"/>
          <w:lang w:val="en-US"/>
        </w:rPr>
        <w:t xml:space="preserve"> unregistered staff to enter the Camp.</w:t>
      </w:r>
    </w:p>
    <w:p w14:paraId="3CEA8DC0" w14:textId="0D4CC75C" w:rsidR="00866A30" w:rsidRDefault="00866A30" w:rsidP="000C1E93">
      <w:pPr>
        <w:ind w:left="720"/>
        <w:rPr>
          <w:rFonts w:ascii="Arial" w:hAnsi="Arial" w:cs="Arial"/>
          <w:sz w:val="22"/>
          <w:szCs w:val="22"/>
          <w:lang w:val="en-US"/>
        </w:rPr>
      </w:pPr>
    </w:p>
    <w:p w14:paraId="70688D58" w14:textId="76034D12" w:rsidR="00756E32" w:rsidRDefault="00756E32" w:rsidP="00487B1E">
      <w:pPr>
        <w:rPr>
          <w:rFonts w:ascii="Arial" w:hAnsi="Arial" w:cs="Arial"/>
          <w:sz w:val="22"/>
          <w:szCs w:val="22"/>
          <w:lang w:val="en-US"/>
        </w:rPr>
      </w:pPr>
    </w:p>
    <w:p w14:paraId="39599896" w14:textId="4E09026D" w:rsidR="00756E32" w:rsidRPr="000C1E93" w:rsidRDefault="00756E32" w:rsidP="000C1E93">
      <w:pPr>
        <w:pStyle w:val="ListParagraph"/>
        <w:numPr>
          <w:ilvl w:val="1"/>
          <w:numId w:val="1"/>
        </w:numPr>
        <w:rPr>
          <w:rFonts w:ascii="Arial" w:hAnsi="Arial" w:cs="Arial"/>
          <w:b/>
          <w:bCs/>
          <w:sz w:val="22"/>
          <w:szCs w:val="22"/>
          <w:u w:val="single"/>
          <w:lang w:val="en-US"/>
        </w:rPr>
      </w:pPr>
      <w:r w:rsidRPr="000C1E93">
        <w:rPr>
          <w:rFonts w:ascii="Arial" w:hAnsi="Arial" w:cs="Arial"/>
          <w:b/>
          <w:bCs/>
          <w:sz w:val="22"/>
          <w:szCs w:val="22"/>
          <w:u w:val="single"/>
          <w:lang w:val="en-US"/>
        </w:rPr>
        <w:t>Care and Diligence</w:t>
      </w:r>
    </w:p>
    <w:p w14:paraId="4AAEF5E0" w14:textId="351B69E4" w:rsidR="00756E32" w:rsidRDefault="00756E32" w:rsidP="00487B1E">
      <w:pPr>
        <w:rPr>
          <w:rFonts w:ascii="Arial" w:hAnsi="Arial" w:cs="Arial"/>
          <w:sz w:val="22"/>
          <w:szCs w:val="22"/>
          <w:lang w:val="en-US"/>
        </w:rPr>
      </w:pPr>
    </w:p>
    <w:p w14:paraId="77BA2FA9" w14:textId="53BAA06E" w:rsidR="00756E32" w:rsidRDefault="00756E32" w:rsidP="000C1E93">
      <w:pPr>
        <w:ind w:left="720"/>
        <w:rPr>
          <w:rFonts w:ascii="Arial" w:hAnsi="Arial" w:cs="Arial"/>
          <w:sz w:val="22"/>
          <w:szCs w:val="22"/>
          <w:lang w:val="en-US"/>
        </w:rPr>
      </w:pPr>
      <w:r>
        <w:rPr>
          <w:rFonts w:ascii="Arial" w:hAnsi="Arial" w:cs="Arial"/>
          <w:sz w:val="22"/>
          <w:szCs w:val="22"/>
          <w:lang w:val="en-US"/>
        </w:rPr>
        <w:t>The Contractor shall exercise all reasonable professional skill, care and diligence in performance of his duties under the Contract.</w:t>
      </w:r>
    </w:p>
    <w:p w14:paraId="39A98C81" w14:textId="388003F6" w:rsidR="000C1E93" w:rsidRDefault="000C1E93" w:rsidP="000C1E93">
      <w:pPr>
        <w:ind w:left="720"/>
        <w:rPr>
          <w:rFonts w:ascii="Arial" w:hAnsi="Arial" w:cs="Arial"/>
          <w:sz w:val="22"/>
          <w:szCs w:val="22"/>
          <w:lang w:val="en-US"/>
        </w:rPr>
      </w:pPr>
    </w:p>
    <w:p w14:paraId="1DCFD8FD" w14:textId="49C429EA" w:rsidR="00756E32" w:rsidRDefault="00756E32" w:rsidP="00487B1E">
      <w:pPr>
        <w:rPr>
          <w:rFonts w:ascii="Arial" w:hAnsi="Arial" w:cs="Arial"/>
          <w:sz w:val="22"/>
          <w:szCs w:val="22"/>
          <w:lang w:val="en-US"/>
        </w:rPr>
      </w:pPr>
    </w:p>
    <w:p w14:paraId="0588E535" w14:textId="79BFEE19" w:rsidR="00756E32" w:rsidRPr="00640449" w:rsidRDefault="00640449" w:rsidP="00640449">
      <w:pPr>
        <w:pStyle w:val="ListParagraph"/>
        <w:numPr>
          <w:ilvl w:val="1"/>
          <w:numId w:val="1"/>
        </w:numPr>
        <w:rPr>
          <w:rFonts w:ascii="Arial" w:hAnsi="Arial" w:cs="Arial"/>
          <w:b/>
          <w:bCs/>
          <w:sz w:val="22"/>
          <w:szCs w:val="22"/>
          <w:u w:val="single"/>
          <w:lang w:val="en-US"/>
        </w:rPr>
      </w:pPr>
      <w:r w:rsidRPr="00640449">
        <w:rPr>
          <w:rFonts w:ascii="Arial" w:hAnsi="Arial" w:cs="Arial"/>
          <w:b/>
          <w:bCs/>
          <w:sz w:val="22"/>
          <w:szCs w:val="22"/>
          <w:u w:val="single"/>
          <w:lang w:val="en-US"/>
        </w:rPr>
        <w:t>Copyright &amp; Materials</w:t>
      </w:r>
    </w:p>
    <w:p w14:paraId="531E3655" w14:textId="49174175" w:rsidR="00640449" w:rsidRDefault="00640449" w:rsidP="00487B1E">
      <w:pPr>
        <w:rPr>
          <w:rFonts w:ascii="Arial" w:hAnsi="Arial" w:cs="Arial"/>
          <w:sz w:val="22"/>
          <w:szCs w:val="22"/>
          <w:lang w:val="en-US"/>
        </w:rPr>
      </w:pPr>
    </w:p>
    <w:p w14:paraId="07682CCB" w14:textId="50C14302" w:rsidR="000537F2" w:rsidRDefault="000537F2" w:rsidP="00640449">
      <w:pPr>
        <w:ind w:left="720"/>
        <w:rPr>
          <w:rFonts w:ascii="Arial" w:hAnsi="Arial" w:cs="Arial"/>
          <w:sz w:val="22"/>
          <w:szCs w:val="22"/>
          <w:lang w:val="en-US"/>
        </w:rPr>
      </w:pPr>
      <w:r>
        <w:rPr>
          <w:rFonts w:ascii="Arial" w:hAnsi="Arial" w:cs="Arial"/>
          <w:sz w:val="22"/>
          <w:szCs w:val="22"/>
          <w:lang w:val="en-US"/>
        </w:rPr>
        <w:t>All information derived from this tender exercise shall remain the property of HKAYP. You are requested to treat any information related to this project and the contents of this Tender in strict confidence.</w:t>
      </w:r>
    </w:p>
    <w:p w14:paraId="21348C1B" w14:textId="77EF9C41" w:rsidR="00AF1F69" w:rsidRDefault="00AF1F69" w:rsidP="00640449">
      <w:pPr>
        <w:ind w:left="720"/>
        <w:rPr>
          <w:rFonts w:ascii="Arial" w:hAnsi="Arial" w:cs="Arial"/>
          <w:sz w:val="22"/>
          <w:szCs w:val="22"/>
          <w:lang w:val="en-US"/>
        </w:rPr>
      </w:pPr>
    </w:p>
    <w:p w14:paraId="3E4A6F83" w14:textId="38EFCD47" w:rsidR="00AF1F69" w:rsidRDefault="00AF1F69" w:rsidP="00640449">
      <w:pPr>
        <w:ind w:left="720"/>
        <w:rPr>
          <w:rFonts w:ascii="Arial" w:hAnsi="Arial" w:cs="Arial"/>
          <w:sz w:val="22"/>
          <w:szCs w:val="22"/>
          <w:lang w:val="en-US"/>
        </w:rPr>
      </w:pPr>
      <w:r>
        <w:rPr>
          <w:rFonts w:ascii="Arial" w:hAnsi="Arial" w:cs="Arial"/>
          <w:sz w:val="22"/>
          <w:szCs w:val="22"/>
          <w:lang w:val="en-US"/>
        </w:rPr>
        <w:t xml:space="preserve">Upon settlement of fee payable to </w:t>
      </w:r>
      <w:r w:rsidR="00283B06">
        <w:rPr>
          <w:rFonts w:ascii="Arial" w:hAnsi="Arial" w:cs="Arial"/>
          <w:sz w:val="22"/>
          <w:szCs w:val="22"/>
          <w:lang w:val="en-US"/>
        </w:rPr>
        <w:t>Contractor</w:t>
      </w:r>
      <w:r>
        <w:rPr>
          <w:rFonts w:ascii="Arial" w:hAnsi="Arial" w:cs="Arial"/>
          <w:sz w:val="22"/>
          <w:szCs w:val="22"/>
          <w:lang w:val="en-US"/>
        </w:rPr>
        <w:t xml:space="preserve"> of the relevant stage, all Intellectual Property Right including Copyrights </w:t>
      </w:r>
      <w:r w:rsidR="008D09E7">
        <w:rPr>
          <w:rFonts w:ascii="Arial" w:hAnsi="Arial" w:cs="Arial"/>
          <w:sz w:val="22"/>
          <w:szCs w:val="22"/>
          <w:lang w:val="en-US"/>
        </w:rPr>
        <w:t xml:space="preserve">(if any) </w:t>
      </w:r>
      <w:r>
        <w:rPr>
          <w:rFonts w:ascii="Arial" w:hAnsi="Arial" w:cs="Arial"/>
          <w:sz w:val="22"/>
          <w:szCs w:val="22"/>
          <w:lang w:val="en-US"/>
        </w:rPr>
        <w:t xml:space="preserve">of the deliverables shall be vested to HKAYP. The </w:t>
      </w:r>
      <w:r w:rsidR="00283B06">
        <w:rPr>
          <w:rFonts w:ascii="Arial" w:hAnsi="Arial" w:cs="Arial"/>
          <w:sz w:val="22"/>
          <w:szCs w:val="22"/>
          <w:lang w:val="en-US"/>
        </w:rPr>
        <w:t>Contractor</w:t>
      </w:r>
      <w:r>
        <w:rPr>
          <w:rFonts w:ascii="Arial" w:hAnsi="Arial" w:cs="Arial"/>
          <w:sz w:val="22"/>
          <w:szCs w:val="22"/>
          <w:lang w:val="en-US"/>
        </w:rPr>
        <w:t xml:space="preserve"> may keep and make copies of the deliverables for the normal duties of this project or for general marketing purposes, such as incorporation in company’s brochure or website, but shall not be used for other projects without prior consent from HKAYP.</w:t>
      </w:r>
    </w:p>
    <w:p w14:paraId="46E1D54A" w14:textId="60C04F06" w:rsidR="00AF1F69" w:rsidRDefault="00AF1F69" w:rsidP="00640449">
      <w:pPr>
        <w:ind w:left="720"/>
        <w:rPr>
          <w:rFonts w:ascii="Arial" w:hAnsi="Arial" w:cs="Arial"/>
          <w:sz w:val="22"/>
          <w:szCs w:val="22"/>
          <w:lang w:val="en-US"/>
        </w:rPr>
      </w:pPr>
    </w:p>
    <w:p w14:paraId="4CA47C89" w14:textId="68D66A57" w:rsidR="00AF1F69" w:rsidRDefault="00AF1F69" w:rsidP="00640449">
      <w:pPr>
        <w:ind w:left="720"/>
        <w:rPr>
          <w:rFonts w:ascii="Arial" w:hAnsi="Arial" w:cs="Arial"/>
          <w:sz w:val="22"/>
          <w:szCs w:val="22"/>
          <w:lang w:val="en-US"/>
        </w:rPr>
      </w:pPr>
      <w:r>
        <w:rPr>
          <w:rFonts w:ascii="Arial" w:hAnsi="Arial" w:cs="Arial"/>
          <w:sz w:val="22"/>
          <w:szCs w:val="22"/>
          <w:lang w:val="en-US"/>
        </w:rPr>
        <w:lastRenderedPageBreak/>
        <w:t>All project related information shall be strictly confidential. They should only be disclosed to other project parties on need basis and under no circumstances be disclosed to parties beyond the project team.</w:t>
      </w:r>
    </w:p>
    <w:p w14:paraId="6A3841DB" w14:textId="0B436A32" w:rsidR="00283B06" w:rsidRDefault="00283B06" w:rsidP="00487B1E">
      <w:pPr>
        <w:rPr>
          <w:rFonts w:ascii="Arial" w:hAnsi="Arial" w:cs="Arial"/>
          <w:sz w:val="22"/>
          <w:szCs w:val="22"/>
          <w:lang w:val="en-US"/>
        </w:rPr>
      </w:pPr>
    </w:p>
    <w:p w14:paraId="344DA867" w14:textId="5A3CA240" w:rsidR="00283B06" w:rsidRPr="00283B06" w:rsidRDefault="00500D25" w:rsidP="00500D25">
      <w:pPr>
        <w:pStyle w:val="ListParagraph"/>
        <w:jc w:val="center"/>
        <w:rPr>
          <w:rFonts w:ascii="Arial" w:hAnsi="Arial" w:cs="Arial"/>
          <w:sz w:val="22"/>
          <w:szCs w:val="22"/>
          <w:lang w:val="en-US"/>
        </w:rPr>
      </w:pPr>
      <w:r>
        <w:rPr>
          <w:rFonts w:ascii="Arial" w:hAnsi="Arial" w:cs="Arial"/>
          <w:sz w:val="22"/>
          <w:szCs w:val="22"/>
          <w:lang w:val="en-US"/>
        </w:rPr>
        <w:t xml:space="preserve">- </w:t>
      </w:r>
      <w:r w:rsidR="00283B06">
        <w:rPr>
          <w:rFonts w:ascii="Arial" w:hAnsi="Arial" w:cs="Arial"/>
          <w:sz w:val="22"/>
          <w:szCs w:val="22"/>
          <w:lang w:val="en-US"/>
        </w:rPr>
        <w:t>End -</w:t>
      </w:r>
    </w:p>
    <w:sectPr w:rsidR="00283B06" w:rsidRPr="00283B06" w:rsidSect="008E591B">
      <w:headerReference w:type="default" r:id="rId8"/>
      <w:footerReference w:type="default" r:id="rId9"/>
      <w:pgSz w:w="11909" w:h="16834" w:code="9"/>
      <w:pgMar w:top="1440" w:right="124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15EE" w14:textId="77777777" w:rsidR="00304C03" w:rsidRDefault="00304C03" w:rsidP="00490CB6">
      <w:r>
        <w:separator/>
      </w:r>
    </w:p>
  </w:endnote>
  <w:endnote w:type="continuationSeparator" w:id="0">
    <w:p w14:paraId="429D6B47" w14:textId="77777777" w:rsidR="00304C03" w:rsidRDefault="00304C03" w:rsidP="0049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98DB" w14:textId="111A5DC8" w:rsidR="008E591B" w:rsidRPr="00A722C0" w:rsidRDefault="008E591B">
    <w:pPr>
      <w:pStyle w:val="Footer"/>
      <w:tabs>
        <w:tab w:val="clear" w:pos="4680"/>
        <w:tab w:val="clear" w:pos="9360"/>
      </w:tabs>
      <w:jc w:val="center"/>
      <w:rPr>
        <w:rFonts w:ascii="Arial" w:hAnsi="Arial" w:cs="Arial"/>
        <w:caps/>
        <w:noProof/>
        <w:sz w:val="16"/>
        <w:szCs w:val="16"/>
      </w:rPr>
    </w:pPr>
    <w:r w:rsidRPr="00A722C0">
      <w:rPr>
        <w:rFonts w:ascii="Arial" w:hAnsi="Arial" w:cs="Arial"/>
        <w:caps/>
        <w:sz w:val="16"/>
        <w:szCs w:val="16"/>
      </w:rPr>
      <w:t xml:space="preserve">Page </w:t>
    </w:r>
    <w:r w:rsidRPr="00A722C0">
      <w:rPr>
        <w:rFonts w:ascii="Arial" w:hAnsi="Arial" w:cs="Arial"/>
        <w:caps/>
        <w:sz w:val="16"/>
        <w:szCs w:val="16"/>
      </w:rPr>
      <w:fldChar w:fldCharType="begin"/>
    </w:r>
    <w:r w:rsidRPr="00A722C0">
      <w:rPr>
        <w:rFonts w:ascii="Arial" w:hAnsi="Arial" w:cs="Arial"/>
        <w:caps/>
        <w:sz w:val="16"/>
        <w:szCs w:val="16"/>
      </w:rPr>
      <w:instrText xml:space="preserve"> PAGE </w:instrText>
    </w:r>
    <w:r w:rsidRPr="00A722C0">
      <w:rPr>
        <w:rFonts w:ascii="Arial" w:hAnsi="Arial" w:cs="Arial"/>
        <w:caps/>
        <w:sz w:val="16"/>
        <w:szCs w:val="16"/>
      </w:rPr>
      <w:fldChar w:fldCharType="separate"/>
    </w:r>
    <w:r w:rsidR="00D71A29">
      <w:rPr>
        <w:rFonts w:ascii="Arial" w:hAnsi="Arial" w:cs="Arial"/>
        <w:caps/>
        <w:noProof/>
        <w:sz w:val="16"/>
        <w:szCs w:val="16"/>
      </w:rPr>
      <w:t>2</w:t>
    </w:r>
    <w:r w:rsidRPr="00A722C0">
      <w:rPr>
        <w:rFonts w:ascii="Arial" w:hAnsi="Arial" w:cs="Arial"/>
        <w:caps/>
        <w:sz w:val="16"/>
        <w:szCs w:val="16"/>
      </w:rPr>
      <w:fldChar w:fldCharType="end"/>
    </w:r>
    <w:r w:rsidRPr="00A722C0">
      <w:rPr>
        <w:rFonts w:ascii="Arial" w:hAnsi="Arial" w:cs="Arial"/>
        <w:caps/>
        <w:sz w:val="16"/>
        <w:szCs w:val="16"/>
      </w:rPr>
      <w:t xml:space="preserve"> of </w:t>
    </w:r>
    <w:r w:rsidRPr="00A722C0">
      <w:rPr>
        <w:rFonts w:ascii="Arial" w:hAnsi="Arial" w:cs="Arial"/>
        <w:caps/>
        <w:sz w:val="16"/>
        <w:szCs w:val="16"/>
      </w:rPr>
      <w:fldChar w:fldCharType="begin"/>
    </w:r>
    <w:r w:rsidRPr="00A722C0">
      <w:rPr>
        <w:rFonts w:ascii="Arial" w:hAnsi="Arial" w:cs="Arial"/>
        <w:caps/>
        <w:sz w:val="16"/>
        <w:szCs w:val="16"/>
      </w:rPr>
      <w:instrText xml:space="preserve"> NUMPAGES </w:instrText>
    </w:r>
    <w:r w:rsidRPr="00A722C0">
      <w:rPr>
        <w:rFonts w:ascii="Arial" w:hAnsi="Arial" w:cs="Arial"/>
        <w:caps/>
        <w:sz w:val="16"/>
        <w:szCs w:val="16"/>
      </w:rPr>
      <w:fldChar w:fldCharType="separate"/>
    </w:r>
    <w:r w:rsidR="00D71A29">
      <w:rPr>
        <w:rFonts w:ascii="Arial" w:hAnsi="Arial" w:cs="Arial"/>
        <w:caps/>
        <w:noProof/>
        <w:sz w:val="16"/>
        <w:szCs w:val="16"/>
      </w:rPr>
      <w:t>5</w:t>
    </w:r>
    <w:r w:rsidRPr="00A722C0">
      <w:rPr>
        <w:rFonts w:ascii="Arial" w:hAnsi="Arial" w:cs="Arial"/>
        <w:caps/>
        <w:sz w:val="16"/>
        <w:szCs w:val="16"/>
      </w:rPr>
      <w:fldChar w:fldCharType="end"/>
    </w:r>
  </w:p>
  <w:p w14:paraId="25F94FCE" w14:textId="77777777" w:rsidR="008E591B" w:rsidRDefault="008E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2C0B" w14:textId="77777777" w:rsidR="00304C03" w:rsidRDefault="00304C03" w:rsidP="00490CB6">
      <w:r>
        <w:separator/>
      </w:r>
    </w:p>
  </w:footnote>
  <w:footnote w:type="continuationSeparator" w:id="0">
    <w:p w14:paraId="5AE9E75D" w14:textId="77777777" w:rsidR="00304C03" w:rsidRDefault="00304C03" w:rsidP="0049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8CB3" w14:textId="27D61426" w:rsidR="008E591B" w:rsidRPr="008E591B" w:rsidRDefault="008E591B">
    <w:pPr>
      <w:pStyle w:val="Header"/>
      <w:rPr>
        <w:rFonts w:asciiTheme="minorHAnsi" w:hAnsiTheme="minorHAnsi" w:cstheme="minorHAnsi"/>
        <w:sz w:val="17"/>
        <w:szCs w:val="17"/>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77"/>
    </w:tblGrid>
    <w:tr w:rsidR="008E591B" w14:paraId="6EE00744" w14:textId="77777777" w:rsidTr="00A722C0">
      <w:tc>
        <w:tcPr>
          <w:tcW w:w="4678" w:type="dxa"/>
        </w:tcPr>
        <w:p w14:paraId="59D33CE4" w14:textId="77777777" w:rsidR="008E591B" w:rsidRPr="00A722C0" w:rsidRDefault="008E591B" w:rsidP="008E591B">
          <w:pPr>
            <w:pStyle w:val="Header"/>
            <w:rPr>
              <w:rFonts w:ascii="Arial" w:hAnsi="Arial" w:cs="Arial"/>
              <w:sz w:val="16"/>
              <w:szCs w:val="16"/>
              <w:lang w:val="en-US"/>
            </w:rPr>
          </w:pPr>
          <w:r w:rsidRPr="00A722C0">
            <w:rPr>
              <w:rFonts w:ascii="Arial" w:hAnsi="Arial" w:cs="Arial"/>
              <w:sz w:val="16"/>
              <w:szCs w:val="16"/>
              <w:lang w:val="en-US"/>
            </w:rPr>
            <w:t xml:space="preserve">The Hong Kong Award For Young People Jockey Club </w:t>
          </w:r>
        </w:p>
        <w:p w14:paraId="44759DAC" w14:textId="5ACFB813" w:rsidR="008E591B" w:rsidRPr="00A722C0" w:rsidRDefault="008E591B">
          <w:pPr>
            <w:pStyle w:val="Header"/>
            <w:rPr>
              <w:rFonts w:ascii="Arial" w:hAnsi="Arial" w:cs="Arial"/>
              <w:sz w:val="16"/>
              <w:szCs w:val="16"/>
              <w:lang w:val="en-US"/>
            </w:rPr>
          </w:pPr>
          <w:r w:rsidRPr="00A722C0">
            <w:rPr>
              <w:rFonts w:ascii="Arial" w:hAnsi="Arial" w:cs="Arial"/>
              <w:sz w:val="16"/>
              <w:szCs w:val="16"/>
              <w:lang w:val="en-US"/>
            </w:rPr>
            <w:t>Duke of Edinburgh Training Camp at Tai Po Town Lot No. 220</w:t>
          </w:r>
        </w:p>
      </w:tc>
      <w:tc>
        <w:tcPr>
          <w:tcW w:w="4177" w:type="dxa"/>
        </w:tcPr>
        <w:p w14:paraId="6F2EBB9A" w14:textId="2825C477" w:rsidR="008E591B" w:rsidRPr="007E640C" w:rsidRDefault="008E591B" w:rsidP="00CA6DFF">
          <w:pPr>
            <w:pStyle w:val="Header"/>
            <w:wordWrap w:val="0"/>
            <w:jc w:val="right"/>
            <w:rPr>
              <w:rFonts w:ascii="Arial" w:eastAsia="新細明體" w:hAnsi="Arial" w:cs="Arial"/>
              <w:sz w:val="16"/>
              <w:szCs w:val="16"/>
              <w:lang w:val="en-US" w:eastAsia="zh-TW"/>
            </w:rPr>
          </w:pPr>
          <w:r w:rsidRPr="00A722C0">
            <w:rPr>
              <w:rFonts w:ascii="Arial" w:hAnsi="Arial" w:cs="Arial"/>
              <w:sz w:val="16"/>
              <w:szCs w:val="16"/>
              <w:lang w:val="en-US"/>
            </w:rPr>
            <w:t>Tender for</w:t>
          </w:r>
          <w:r w:rsidR="007E640C">
            <w:rPr>
              <w:rFonts w:ascii="Arial" w:hAnsi="Arial" w:cs="Arial"/>
              <w:sz w:val="16"/>
              <w:szCs w:val="16"/>
              <w:lang w:val="en-US"/>
            </w:rPr>
            <w:t xml:space="preserve"> PR &amp; </w:t>
          </w:r>
          <w:r w:rsidR="007E640C">
            <w:rPr>
              <w:rFonts w:ascii="Arial" w:eastAsia="新細明體" w:hAnsi="Arial" w:cs="Arial" w:hint="eastAsia"/>
              <w:sz w:val="16"/>
              <w:szCs w:val="16"/>
              <w:lang w:val="en-US" w:eastAsia="zh-TW"/>
            </w:rPr>
            <w:t>M</w:t>
          </w:r>
          <w:r w:rsidR="007E640C">
            <w:rPr>
              <w:rFonts w:ascii="Arial" w:eastAsia="新細明體" w:hAnsi="Arial" w:cs="Arial"/>
              <w:sz w:val="16"/>
              <w:szCs w:val="16"/>
              <w:lang w:val="en-US" w:eastAsia="zh-TW"/>
            </w:rPr>
            <w:t>arketing Retainer</w:t>
          </w:r>
        </w:p>
      </w:tc>
    </w:tr>
  </w:tbl>
  <w:p w14:paraId="3AD44630" w14:textId="54A02ADF" w:rsidR="00490CB6" w:rsidRPr="008E591B" w:rsidRDefault="00490CB6">
    <w:pPr>
      <w:pStyle w:val="Header"/>
      <w:rPr>
        <w:rFonts w:asciiTheme="minorHAnsi" w:hAnsiTheme="minorHAnsi" w:cstheme="minorHAnsi"/>
        <w:sz w:val="17"/>
        <w:szCs w:val="17"/>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674"/>
    <w:multiLevelType w:val="multilevel"/>
    <w:tmpl w:val="1898E43E"/>
    <w:lvl w:ilvl="0">
      <w:start w:val="1"/>
      <w:numFmt w:val="decimal"/>
      <w:lvlText w:val="%1.0"/>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3E2F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8F7E47"/>
    <w:multiLevelType w:val="multilevel"/>
    <w:tmpl w:val="607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B71F8"/>
    <w:multiLevelType w:val="hybridMultilevel"/>
    <w:tmpl w:val="004E09CA"/>
    <w:lvl w:ilvl="0" w:tplc="081EC6E6">
      <w:numFmt w:val="bullet"/>
      <w:lvlText w:val="-"/>
      <w:lvlJc w:val="left"/>
      <w:pPr>
        <w:ind w:left="1080" w:hanging="360"/>
      </w:pPr>
      <w:rPr>
        <w:rFonts w:ascii="Arial" w:eastAsia="新細明體" w:hAnsi="Arial"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1F647B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51477B"/>
    <w:multiLevelType w:val="multilevel"/>
    <w:tmpl w:val="57E8D2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880" w:hanging="720"/>
      </w:pPr>
      <w:rPr>
        <w:rFonts w:ascii="Wingdings" w:hAnsi="Wingding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651815"/>
    <w:multiLevelType w:val="multilevel"/>
    <w:tmpl w:val="621E8F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5E06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227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4C2AC4"/>
    <w:multiLevelType w:val="hybridMultilevel"/>
    <w:tmpl w:val="FE9E9C08"/>
    <w:lvl w:ilvl="0" w:tplc="D81E9DF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D1291"/>
    <w:multiLevelType w:val="multilevel"/>
    <w:tmpl w:val="1898E43E"/>
    <w:lvl w:ilvl="0">
      <w:start w:val="1"/>
      <w:numFmt w:val="decimal"/>
      <w:lvlText w:val="%1.0"/>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812CBD"/>
    <w:multiLevelType w:val="multilevel"/>
    <w:tmpl w:val="621E8F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11"/>
  </w:num>
  <w:num w:numId="8">
    <w:abstractNumId w:val="0"/>
  </w:num>
  <w:num w:numId="9">
    <w:abstractNumId w:val="1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304"/>
    <w:rsid w:val="00010BB2"/>
    <w:rsid w:val="00015AAC"/>
    <w:rsid w:val="00020AB1"/>
    <w:rsid w:val="000235C4"/>
    <w:rsid w:val="0003685A"/>
    <w:rsid w:val="000537F2"/>
    <w:rsid w:val="0006624D"/>
    <w:rsid w:val="00082606"/>
    <w:rsid w:val="000A515B"/>
    <w:rsid w:val="000B6056"/>
    <w:rsid w:val="000B6241"/>
    <w:rsid w:val="000C1E93"/>
    <w:rsid w:val="000C4645"/>
    <w:rsid w:val="000C7F37"/>
    <w:rsid w:val="000D6023"/>
    <w:rsid w:val="000D7F25"/>
    <w:rsid w:val="000E04E0"/>
    <w:rsid w:val="000E29A6"/>
    <w:rsid w:val="000F6092"/>
    <w:rsid w:val="00107522"/>
    <w:rsid w:val="001252D2"/>
    <w:rsid w:val="00127107"/>
    <w:rsid w:val="00131E56"/>
    <w:rsid w:val="00136CF9"/>
    <w:rsid w:val="0014041B"/>
    <w:rsid w:val="001452C0"/>
    <w:rsid w:val="00172A8C"/>
    <w:rsid w:val="00183E7F"/>
    <w:rsid w:val="00187FCE"/>
    <w:rsid w:val="001E166D"/>
    <w:rsid w:val="001F686C"/>
    <w:rsid w:val="002105E1"/>
    <w:rsid w:val="00217A20"/>
    <w:rsid w:val="0022505B"/>
    <w:rsid w:val="00277C94"/>
    <w:rsid w:val="00283B06"/>
    <w:rsid w:val="00292037"/>
    <w:rsid w:val="002B4C88"/>
    <w:rsid w:val="002B5767"/>
    <w:rsid w:val="002C038A"/>
    <w:rsid w:val="002D495C"/>
    <w:rsid w:val="002F03C1"/>
    <w:rsid w:val="002F25CF"/>
    <w:rsid w:val="00304C03"/>
    <w:rsid w:val="00306C1F"/>
    <w:rsid w:val="00317C18"/>
    <w:rsid w:val="00321E91"/>
    <w:rsid w:val="00332189"/>
    <w:rsid w:val="00355D0D"/>
    <w:rsid w:val="003655BE"/>
    <w:rsid w:val="00386FCC"/>
    <w:rsid w:val="00394A74"/>
    <w:rsid w:val="003A0F8E"/>
    <w:rsid w:val="003A59A0"/>
    <w:rsid w:val="003A6A66"/>
    <w:rsid w:val="003B4B5B"/>
    <w:rsid w:val="003D20D3"/>
    <w:rsid w:val="003E0F7E"/>
    <w:rsid w:val="003E3774"/>
    <w:rsid w:val="003F5CD1"/>
    <w:rsid w:val="003F7CF0"/>
    <w:rsid w:val="00403AD9"/>
    <w:rsid w:val="004456B1"/>
    <w:rsid w:val="00487B1E"/>
    <w:rsid w:val="00490CB6"/>
    <w:rsid w:val="004916CD"/>
    <w:rsid w:val="004A0D1D"/>
    <w:rsid w:val="004F2672"/>
    <w:rsid w:val="00500D25"/>
    <w:rsid w:val="0052387A"/>
    <w:rsid w:val="00526687"/>
    <w:rsid w:val="00526857"/>
    <w:rsid w:val="00530514"/>
    <w:rsid w:val="005316BB"/>
    <w:rsid w:val="00541364"/>
    <w:rsid w:val="005437FA"/>
    <w:rsid w:val="0056613B"/>
    <w:rsid w:val="0058225E"/>
    <w:rsid w:val="0058264F"/>
    <w:rsid w:val="005E31D1"/>
    <w:rsid w:val="00615049"/>
    <w:rsid w:val="006318FB"/>
    <w:rsid w:val="00640449"/>
    <w:rsid w:val="006843D8"/>
    <w:rsid w:val="00697FE2"/>
    <w:rsid w:val="006C14B0"/>
    <w:rsid w:val="006C197F"/>
    <w:rsid w:val="006D5913"/>
    <w:rsid w:val="006D7275"/>
    <w:rsid w:val="00704513"/>
    <w:rsid w:val="007509A4"/>
    <w:rsid w:val="00756E32"/>
    <w:rsid w:val="00764D9F"/>
    <w:rsid w:val="00777635"/>
    <w:rsid w:val="00780554"/>
    <w:rsid w:val="00793257"/>
    <w:rsid w:val="007946C3"/>
    <w:rsid w:val="007B485E"/>
    <w:rsid w:val="007E0832"/>
    <w:rsid w:val="007E640C"/>
    <w:rsid w:val="007F2AE9"/>
    <w:rsid w:val="00807E40"/>
    <w:rsid w:val="008175C4"/>
    <w:rsid w:val="00850EC8"/>
    <w:rsid w:val="00866A30"/>
    <w:rsid w:val="008A31CE"/>
    <w:rsid w:val="008B3CE8"/>
    <w:rsid w:val="008D09E7"/>
    <w:rsid w:val="008E3A91"/>
    <w:rsid w:val="008E591B"/>
    <w:rsid w:val="008E7576"/>
    <w:rsid w:val="00916F40"/>
    <w:rsid w:val="009450A5"/>
    <w:rsid w:val="009B729F"/>
    <w:rsid w:val="009D6DE8"/>
    <w:rsid w:val="009E3550"/>
    <w:rsid w:val="009E666E"/>
    <w:rsid w:val="009E7239"/>
    <w:rsid w:val="009F6FF5"/>
    <w:rsid w:val="00A20020"/>
    <w:rsid w:val="00A26339"/>
    <w:rsid w:val="00A35F3C"/>
    <w:rsid w:val="00A445D0"/>
    <w:rsid w:val="00A56075"/>
    <w:rsid w:val="00A56843"/>
    <w:rsid w:val="00A722C0"/>
    <w:rsid w:val="00A75081"/>
    <w:rsid w:val="00A829E4"/>
    <w:rsid w:val="00AA3304"/>
    <w:rsid w:val="00AA3647"/>
    <w:rsid w:val="00AB5FD1"/>
    <w:rsid w:val="00AD06CC"/>
    <w:rsid w:val="00AD505F"/>
    <w:rsid w:val="00AD6707"/>
    <w:rsid w:val="00AE3FBC"/>
    <w:rsid w:val="00AF1F69"/>
    <w:rsid w:val="00AF55C5"/>
    <w:rsid w:val="00B11C91"/>
    <w:rsid w:val="00B410BD"/>
    <w:rsid w:val="00B42F9D"/>
    <w:rsid w:val="00B47A42"/>
    <w:rsid w:val="00B85D2F"/>
    <w:rsid w:val="00BA2AB3"/>
    <w:rsid w:val="00BB7A45"/>
    <w:rsid w:val="00BC1354"/>
    <w:rsid w:val="00BD12AF"/>
    <w:rsid w:val="00BD5196"/>
    <w:rsid w:val="00C00D8D"/>
    <w:rsid w:val="00C354AF"/>
    <w:rsid w:val="00C67E9D"/>
    <w:rsid w:val="00C776F5"/>
    <w:rsid w:val="00C864FC"/>
    <w:rsid w:val="00CA6DFF"/>
    <w:rsid w:val="00CB1AD2"/>
    <w:rsid w:val="00CB7E90"/>
    <w:rsid w:val="00CD4D03"/>
    <w:rsid w:val="00CE1113"/>
    <w:rsid w:val="00CF19FD"/>
    <w:rsid w:val="00CF79E8"/>
    <w:rsid w:val="00D12ED5"/>
    <w:rsid w:val="00D14945"/>
    <w:rsid w:val="00D54A01"/>
    <w:rsid w:val="00D7121A"/>
    <w:rsid w:val="00D71A29"/>
    <w:rsid w:val="00D8063F"/>
    <w:rsid w:val="00D845BA"/>
    <w:rsid w:val="00D977CF"/>
    <w:rsid w:val="00DA2B7F"/>
    <w:rsid w:val="00DC44DD"/>
    <w:rsid w:val="00DD7C74"/>
    <w:rsid w:val="00DE0F6D"/>
    <w:rsid w:val="00DE3E29"/>
    <w:rsid w:val="00DF40C4"/>
    <w:rsid w:val="00E51E7C"/>
    <w:rsid w:val="00E653BC"/>
    <w:rsid w:val="00E86355"/>
    <w:rsid w:val="00E86563"/>
    <w:rsid w:val="00EA2D59"/>
    <w:rsid w:val="00EC469A"/>
    <w:rsid w:val="00ED7D44"/>
    <w:rsid w:val="00EE59E5"/>
    <w:rsid w:val="00EE624F"/>
    <w:rsid w:val="00EF2F4C"/>
    <w:rsid w:val="00F23445"/>
    <w:rsid w:val="00F30AA0"/>
    <w:rsid w:val="00F3684B"/>
    <w:rsid w:val="00F77BB3"/>
    <w:rsid w:val="00F81962"/>
    <w:rsid w:val="00F82B1C"/>
    <w:rsid w:val="00F847A3"/>
    <w:rsid w:val="00F86202"/>
    <w:rsid w:val="00FB6BC5"/>
    <w:rsid w:val="00FD2ED8"/>
    <w:rsid w:val="00FF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D18357"/>
  <w15:docId w15:val="{13025336-6E2C-4B26-9418-21A21B53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B0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04"/>
    <w:pPr>
      <w:ind w:left="720"/>
      <w:contextualSpacing/>
    </w:pPr>
  </w:style>
  <w:style w:type="character" w:styleId="Hyperlink">
    <w:name w:val="Hyperlink"/>
    <w:basedOn w:val="DefaultParagraphFont"/>
    <w:uiPriority w:val="99"/>
    <w:unhideWhenUsed/>
    <w:rsid w:val="00AD6707"/>
    <w:rPr>
      <w:color w:val="0563C1" w:themeColor="hyperlink"/>
      <w:u w:val="single"/>
    </w:rPr>
  </w:style>
  <w:style w:type="character" w:customStyle="1" w:styleId="UnresolvedMention1">
    <w:name w:val="Unresolved Mention1"/>
    <w:basedOn w:val="DefaultParagraphFont"/>
    <w:uiPriority w:val="99"/>
    <w:semiHidden/>
    <w:unhideWhenUsed/>
    <w:rsid w:val="00AD6707"/>
    <w:rPr>
      <w:color w:val="605E5C"/>
      <w:shd w:val="clear" w:color="auto" w:fill="E1DFDD"/>
    </w:rPr>
  </w:style>
  <w:style w:type="table" w:styleId="TableGrid">
    <w:name w:val="Table Grid"/>
    <w:basedOn w:val="TableNormal"/>
    <w:uiPriority w:val="39"/>
    <w:rsid w:val="000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B6"/>
    <w:pPr>
      <w:tabs>
        <w:tab w:val="center" w:pos="4680"/>
        <w:tab w:val="right" w:pos="9360"/>
      </w:tabs>
    </w:pPr>
  </w:style>
  <w:style w:type="character" w:customStyle="1" w:styleId="HeaderChar">
    <w:name w:val="Header Char"/>
    <w:basedOn w:val="DefaultParagraphFont"/>
    <w:link w:val="Header"/>
    <w:uiPriority w:val="99"/>
    <w:rsid w:val="00490CB6"/>
    <w:rPr>
      <w:sz w:val="24"/>
      <w:szCs w:val="24"/>
      <w:lang w:val="en-GB"/>
    </w:rPr>
  </w:style>
  <w:style w:type="paragraph" w:styleId="Footer">
    <w:name w:val="footer"/>
    <w:basedOn w:val="Normal"/>
    <w:link w:val="FooterChar"/>
    <w:uiPriority w:val="99"/>
    <w:unhideWhenUsed/>
    <w:rsid w:val="00490CB6"/>
    <w:pPr>
      <w:tabs>
        <w:tab w:val="center" w:pos="4680"/>
        <w:tab w:val="right" w:pos="9360"/>
      </w:tabs>
    </w:pPr>
  </w:style>
  <w:style w:type="character" w:customStyle="1" w:styleId="FooterChar">
    <w:name w:val="Footer Char"/>
    <w:basedOn w:val="DefaultParagraphFont"/>
    <w:link w:val="Footer"/>
    <w:uiPriority w:val="99"/>
    <w:rsid w:val="00490CB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0783">
      <w:bodyDiv w:val="1"/>
      <w:marLeft w:val="0"/>
      <w:marRight w:val="0"/>
      <w:marTop w:val="0"/>
      <w:marBottom w:val="0"/>
      <w:divBdr>
        <w:top w:val="none" w:sz="0" w:space="0" w:color="auto"/>
        <w:left w:val="none" w:sz="0" w:space="0" w:color="auto"/>
        <w:bottom w:val="none" w:sz="0" w:space="0" w:color="auto"/>
        <w:right w:val="none" w:sz="0" w:space="0" w:color="auto"/>
      </w:divBdr>
    </w:div>
    <w:div w:id="2060979211">
      <w:bodyDiv w:val="1"/>
      <w:marLeft w:val="0"/>
      <w:marRight w:val="0"/>
      <w:marTop w:val="0"/>
      <w:marBottom w:val="0"/>
      <w:divBdr>
        <w:top w:val="none" w:sz="0" w:space="0" w:color="auto"/>
        <w:left w:val="none" w:sz="0" w:space="0" w:color="auto"/>
        <w:bottom w:val="none" w:sz="0" w:space="0" w:color="auto"/>
        <w:right w:val="none" w:sz="0" w:space="0" w:color="auto"/>
      </w:divBdr>
      <w:divsChild>
        <w:div w:id="1420716209">
          <w:marLeft w:val="0"/>
          <w:marRight w:val="0"/>
          <w:marTop w:val="0"/>
          <w:marBottom w:val="0"/>
          <w:divBdr>
            <w:top w:val="none" w:sz="0" w:space="0" w:color="auto"/>
            <w:left w:val="none" w:sz="0" w:space="0" w:color="auto"/>
            <w:bottom w:val="none" w:sz="0" w:space="0" w:color="auto"/>
            <w:right w:val="none" w:sz="0" w:space="0" w:color="auto"/>
          </w:divBdr>
          <w:divsChild>
            <w:div w:id="1513833656">
              <w:marLeft w:val="0"/>
              <w:marRight w:val="0"/>
              <w:marTop w:val="0"/>
              <w:marBottom w:val="0"/>
              <w:divBdr>
                <w:top w:val="none" w:sz="0" w:space="0" w:color="auto"/>
                <w:left w:val="none" w:sz="0" w:space="0" w:color="auto"/>
                <w:bottom w:val="none" w:sz="0" w:space="0" w:color="auto"/>
                <w:right w:val="none" w:sz="0" w:space="0" w:color="auto"/>
              </w:divBdr>
              <w:divsChild>
                <w:div w:id="1887985943">
                  <w:marLeft w:val="0"/>
                  <w:marRight w:val="0"/>
                  <w:marTop w:val="0"/>
                  <w:marBottom w:val="0"/>
                  <w:divBdr>
                    <w:top w:val="none" w:sz="0" w:space="0" w:color="auto"/>
                    <w:left w:val="none" w:sz="0" w:space="0" w:color="auto"/>
                    <w:bottom w:val="none" w:sz="0" w:space="0" w:color="auto"/>
                    <w:right w:val="none" w:sz="0" w:space="0" w:color="auto"/>
                  </w:divBdr>
                  <w:divsChild>
                    <w:div w:id="802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90C4-B1FC-4882-B928-47409E5D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Tsang</dc:creator>
  <cp:keywords/>
  <dc:description/>
  <cp:lastModifiedBy>kittycheung</cp:lastModifiedBy>
  <cp:revision>76</cp:revision>
  <cp:lastPrinted>2021-11-10T03:23:00Z</cp:lastPrinted>
  <dcterms:created xsi:type="dcterms:W3CDTF">2021-11-01T04:12:00Z</dcterms:created>
  <dcterms:modified xsi:type="dcterms:W3CDTF">2021-12-02T05:29:00Z</dcterms:modified>
</cp:coreProperties>
</file>